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>(ГГУ)</w:t>
      </w:r>
    </w:p>
    <w:p w:rsidR="00A9247C" w:rsidRPr="00A9247C" w:rsidRDefault="00A9247C" w:rsidP="00A92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507B4A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              </w:t>
      </w:r>
      <w:r w:rsidRPr="00507B4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Кафедра декоративно-прикладного искусства и дизайна</w:t>
      </w:r>
      <w:r w:rsidR="00A9247C" w:rsidRPr="00507B4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</w:p>
    <w:p w:rsidR="00A9247C" w:rsidRPr="00A9247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A9247C" w:rsidRPr="00A9247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A9247C" w:rsidP="00A924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A9247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A9247C" w:rsidRPr="00A9247C" w:rsidRDefault="00A9247C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E465FC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История и методология </w:t>
      </w:r>
      <w:r w:rsidR="002D4963">
        <w:rPr>
          <w:rStyle w:val="FontStyle60"/>
          <w:b/>
          <w:sz w:val="28"/>
          <w:szCs w:val="28"/>
        </w:rPr>
        <w:t>декоративно-прикладного искусства и народных промыслов</w:t>
      </w:r>
    </w:p>
    <w:p w:rsidR="00A9247C" w:rsidRPr="00A9247C" w:rsidRDefault="00A9247C" w:rsidP="00A9247C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646"/>
        <w:gridCol w:w="6243"/>
      </w:tblGrid>
      <w:tr w:rsidR="00A9247C" w:rsidRPr="00A9247C" w:rsidTr="00A9247C">
        <w:trPr>
          <w:trHeight w:val="409"/>
        </w:trPr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A9247C" w:rsidP="005E1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54.04.0</w:t>
            </w:r>
            <w:r w:rsidR="005E1777" w:rsidRPr="005E17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A92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E1777" w:rsidRPr="005E17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Декоративно-прикладное искусство и народные промыслы</w:t>
            </w:r>
          </w:p>
        </w:tc>
      </w:tr>
      <w:tr w:rsidR="00A9247C" w:rsidRPr="00A9247C" w:rsidTr="00A9247C">
        <w:trPr>
          <w:trHeight w:val="402"/>
        </w:trPr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186B94" w:rsidP="00A924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B4E">
              <w:rPr>
                <w:rStyle w:val="FontStyle149"/>
                <w:sz w:val="28"/>
                <w:szCs w:val="28"/>
              </w:rPr>
              <w:t>Художественно-творческая</w:t>
            </w:r>
            <w:r>
              <w:rPr>
                <w:rStyle w:val="FontStyle149"/>
                <w:sz w:val="28"/>
                <w:szCs w:val="28"/>
              </w:rPr>
              <w:t xml:space="preserve">, научная и педагогическая   </w:t>
            </w:r>
            <w:r w:rsidRPr="005E7B4E">
              <w:rPr>
                <w:rStyle w:val="FontStyle149"/>
                <w:sz w:val="28"/>
                <w:szCs w:val="28"/>
              </w:rPr>
              <w:t xml:space="preserve">деятельность в области декоративно-прикладного искусства </w:t>
            </w:r>
            <w:r>
              <w:rPr>
                <w:rStyle w:val="FontStyle149"/>
                <w:sz w:val="28"/>
                <w:szCs w:val="28"/>
              </w:rPr>
              <w:t>и народных промыслов</w:t>
            </w:r>
          </w:p>
        </w:tc>
      </w:tr>
      <w:tr w:rsidR="00A9247C" w:rsidRPr="00A9247C" w:rsidTr="00A9247C"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9247C" w:rsidRPr="00A9247C" w:rsidTr="00A9247C"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5C60" w:rsidRPr="00A9247C" w:rsidRDefault="00415C60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пос. Электроизолятор</w:t>
      </w:r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83A9C" w:rsidRDefault="00783A9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507B4A" w:rsidRDefault="00507B4A" w:rsidP="00507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дисциплины «</w:t>
      </w:r>
      <w:r w:rsidR="00415C60" w:rsidRPr="00415C6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и методология декоративно-прикладного искусства и народных промыслов</w:t>
      </w: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составлена в соответствии с требованиями федерального государственного образовательного стандарта высшего образования по</w:t>
      </w:r>
      <w:r w:rsidR="000A0F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направлению подготовки 54.04.02</w:t>
      </w: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0F41" w:rsidRPr="000A0F4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Декоративно-прикладное искусство и народные промыслы</w:t>
      </w: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638C1" w:rsidRPr="009C6277" w:rsidRDefault="00275E68" w:rsidP="009C62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.О.</w:t>
      </w:r>
      <w:r w:rsidR="00F9570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9C6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5E6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относится к обязательной части Блока 1 «Дисциплины (модули)» учебного плана /</w:t>
      </w:r>
    </w:p>
    <w:p w:rsidR="009C6277" w:rsidRPr="00507B4A" w:rsidRDefault="009C6277" w:rsidP="009C62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подготовка реализуется на основе:</w:t>
      </w:r>
    </w:p>
    <w:p w:rsidR="009C6277" w:rsidRPr="00507B4A" w:rsidRDefault="009C6277" w:rsidP="009C62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[Аналитическая записка, реквизиты]</w:t>
      </w:r>
    </w:p>
    <w:p w:rsidR="008E2267" w:rsidRPr="008E2267" w:rsidRDefault="008E2267" w:rsidP="008E2267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eastAsia="Times New Roman" w:hAnsi="Times New Roman" w:cs="Times New Roman"/>
          <w:bCs/>
          <w:color w:val="22272F"/>
          <w:kern w:val="36"/>
          <w:sz w:val="24"/>
          <w:szCs w:val="24"/>
          <w:lang w:eastAsia="ru-RU"/>
        </w:rPr>
      </w:pPr>
      <w:proofErr w:type="gramStart"/>
      <w:r w:rsidRPr="008E226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8E2267">
        <w:rPr>
          <w:rFonts w:ascii="Times New Roman" w:eastAsia="Times New Roman" w:hAnsi="Times New Roman" w:cs="Times New Roman"/>
          <w:bCs/>
          <w:color w:val="22272F"/>
          <w:kern w:val="36"/>
          <w:sz w:val="24"/>
          <w:szCs w:val="24"/>
          <w:lang w:eastAsia="ru-RU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</w:t>
      </w:r>
      <w:proofErr w:type="gramEnd"/>
      <w:r w:rsidRPr="008E2267">
        <w:rPr>
          <w:rFonts w:ascii="Times New Roman" w:eastAsia="Times New Roman" w:hAnsi="Times New Roman" w:cs="Times New Roman"/>
          <w:bCs/>
          <w:color w:val="22272F"/>
          <w:kern w:val="36"/>
          <w:sz w:val="24"/>
          <w:szCs w:val="24"/>
          <w:lang w:eastAsia="ru-RU"/>
        </w:rPr>
        <w:t xml:space="preserve">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8E2267">
          <w:rPr>
            <w:rFonts w:ascii="Times New Roman" w:eastAsia="Times New Roman" w:hAnsi="Times New Roman" w:cs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8E2267">
        <w:rPr>
          <w:rFonts w:ascii="Times New Roman" w:eastAsia="Times New Roman" w:hAnsi="Times New Roman" w:cs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8E2267" w:rsidRPr="008E2267" w:rsidRDefault="008E2267" w:rsidP="008E2267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E226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9C6277" w:rsidRPr="009C6277" w:rsidRDefault="009C6277" w:rsidP="009C62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507B4A" w:rsidRDefault="00507B4A" w:rsidP="00507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507B4A" w:rsidRDefault="00507B4A" w:rsidP="00507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507B4A" w:rsidRDefault="00507B4A" w:rsidP="00507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63" w:rsidRPr="00ED166C" w:rsidRDefault="007F7463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63" w:rsidRPr="00ED166C" w:rsidRDefault="007F7463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63" w:rsidRPr="00ED166C" w:rsidRDefault="007F7463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A05" w:rsidRPr="00ED166C" w:rsidRDefault="00B95A05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9121A" w:rsidRPr="00ED166C" w:rsidRDefault="0059121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75E4" w:rsidRPr="00ED166C" w:rsidRDefault="00CD75E4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75E4" w:rsidRPr="00ED166C" w:rsidRDefault="00CD75E4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75E4" w:rsidRPr="00ED166C" w:rsidRDefault="00CD75E4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75E4" w:rsidRPr="00ED166C" w:rsidRDefault="00CD75E4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Перечень планируемых результатов обучения по дисциплине (модулю)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21A" w:rsidRDefault="0059121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3402"/>
        <w:gridCol w:w="3431"/>
      </w:tblGrid>
      <w:tr w:rsidR="005958E1" w:rsidRPr="00224440" w:rsidTr="006E7667">
        <w:tc>
          <w:tcPr>
            <w:tcW w:w="2552" w:type="dxa"/>
            <w:shd w:val="clear" w:color="auto" w:fill="auto"/>
          </w:tcPr>
          <w:p w:rsidR="005958E1" w:rsidRPr="00224440" w:rsidRDefault="005958E1" w:rsidP="00C232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440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3402" w:type="dxa"/>
          </w:tcPr>
          <w:p w:rsidR="005958E1" w:rsidRPr="00224440" w:rsidRDefault="005958E1" w:rsidP="00C232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440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431" w:type="dxa"/>
            <w:shd w:val="clear" w:color="auto" w:fill="auto"/>
          </w:tcPr>
          <w:p w:rsidR="005958E1" w:rsidRPr="00224440" w:rsidRDefault="005958E1" w:rsidP="00C232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440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722027" w:rsidRPr="00224440" w:rsidTr="006E7667">
        <w:tc>
          <w:tcPr>
            <w:tcW w:w="2552" w:type="dxa"/>
            <w:shd w:val="clear" w:color="auto" w:fill="auto"/>
          </w:tcPr>
          <w:p w:rsidR="00722027" w:rsidRPr="006D123C" w:rsidRDefault="00C23FAF" w:rsidP="00722027">
            <w:pPr>
              <w:spacing w:line="260" w:lineRule="auto"/>
              <w:ind w:left="10" w:right="11"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 -1</w:t>
            </w:r>
          </w:p>
          <w:p w:rsidR="00C23FAF" w:rsidRPr="00C23FAF" w:rsidRDefault="00C23FAF" w:rsidP="00C23FAF">
            <w:pPr>
              <w:spacing w:line="260" w:lineRule="auto"/>
              <w:ind w:left="10" w:right="11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C23FAF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применять знания в области истории и теории искусств, декоративно-прикладного искусства и народных промыслов в профессиональной</w:t>
            </w:r>
          </w:p>
          <w:p w:rsidR="00722027" w:rsidRPr="006D123C" w:rsidRDefault="00C23FAF" w:rsidP="00C23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FAF">
              <w:rPr>
                <w:rFonts w:ascii="Times New Roman" w:hAnsi="Times New Roman" w:cs="Times New Roman"/>
                <w:sz w:val="24"/>
                <w:szCs w:val="24"/>
              </w:rPr>
              <w:t>деятельности; рассматривать произведения искусства в широком культурно-историческом контексте</w:t>
            </w:r>
          </w:p>
        </w:tc>
        <w:tc>
          <w:tcPr>
            <w:tcW w:w="3402" w:type="dxa"/>
          </w:tcPr>
          <w:p w:rsidR="005F0C55" w:rsidRPr="005F0C55" w:rsidRDefault="005F0C55" w:rsidP="005F0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C55">
              <w:rPr>
                <w:rFonts w:ascii="Times New Roman" w:hAnsi="Times New Roman"/>
                <w:sz w:val="24"/>
                <w:szCs w:val="24"/>
              </w:rPr>
              <w:t>ОПК-1.1</w:t>
            </w:r>
          </w:p>
          <w:p w:rsidR="005F0C55" w:rsidRPr="005F0C55" w:rsidRDefault="005F0C55" w:rsidP="005F0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C55">
              <w:rPr>
                <w:rFonts w:ascii="Times New Roman" w:hAnsi="Times New Roman"/>
                <w:sz w:val="24"/>
                <w:szCs w:val="24"/>
              </w:rPr>
              <w:t>Обладает фундаментальными знаниями в области истории и теории искусств, декоративно-прикладного искусства и народных промыслов</w:t>
            </w:r>
          </w:p>
          <w:p w:rsidR="005F0C55" w:rsidRPr="005F0C55" w:rsidRDefault="005F0C55" w:rsidP="005F0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C55">
              <w:rPr>
                <w:rFonts w:ascii="Times New Roman" w:hAnsi="Times New Roman"/>
                <w:sz w:val="24"/>
                <w:szCs w:val="24"/>
              </w:rPr>
              <w:t>ОПК-1.2</w:t>
            </w:r>
          </w:p>
          <w:p w:rsidR="005F0C55" w:rsidRPr="005F0C55" w:rsidRDefault="005F0C55" w:rsidP="005F0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C55">
              <w:rPr>
                <w:rFonts w:ascii="Times New Roman" w:hAnsi="Times New Roman"/>
                <w:sz w:val="24"/>
                <w:szCs w:val="24"/>
              </w:rPr>
              <w:t>Умеет использовать фундаментальные знания для решения прикладных и/или исследовательских задач.</w:t>
            </w:r>
          </w:p>
          <w:p w:rsidR="005F0C55" w:rsidRPr="005F0C55" w:rsidRDefault="005F0C55" w:rsidP="005F0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C55">
              <w:rPr>
                <w:rFonts w:ascii="Times New Roman" w:hAnsi="Times New Roman"/>
                <w:sz w:val="24"/>
                <w:szCs w:val="24"/>
              </w:rPr>
              <w:t>ОПК-1.3</w:t>
            </w:r>
          </w:p>
          <w:p w:rsidR="00722027" w:rsidRPr="005E7B4E" w:rsidRDefault="005F0C55" w:rsidP="005F0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C55">
              <w:rPr>
                <w:rFonts w:ascii="Times New Roman" w:hAnsi="Times New Roman"/>
                <w:sz w:val="24"/>
                <w:szCs w:val="24"/>
              </w:rPr>
              <w:t>Владеет навыками выбора методов решения практических и исследовательских задач на основе фундаментальных знаний в области истории и теории искусств, декоративно-прикладного искусства и народных промыслов</w:t>
            </w:r>
          </w:p>
        </w:tc>
        <w:tc>
          <w:tcPr>
            <w:tcW w:w="3431" w:type="dxa"/>
            <w:shd w:val="clear" w:color="auto" w:fill="auto"/>
          </w:tcPr>
          <w:p w:rsidR="00F76F0C" w:rsidRPr="00F76F0C" w:rsidRDefault="00F76F0C" w:rsidP="00F76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</w:t>
            </w:r>
          </w:p>
          <w:p w:rsidR="00F76F0C" w:rsidRPr="00F76F0C" w:rsidRDefault="00F76F0C" w:rsidP="00F76F0C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этапы и закономерности исторического развития ДПИ и НП;</w:t>
            </w:r>
          </w:p>
          <w:p w:rsidR="00F76F0C" w:rsidRPr="00F76F0C" w:rsidRDefault="00F76F0C" w:rsidP="00F76F0C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категории декоративно-прикладного искусства и народных промыслов;</w:t>
            </w:r>
          </w:p>
          <w:p w:rsidR="00F76F0C" w:rsidRPr="00F76F0C" w:rsidRDefault="00F76F0C" w:rsidP="00F76F0C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6F0C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Методологию и положения теоретической и практической деятельности  художника и исследователя ДПИ и НП;</w:t>
            </w:r>
          </w:p>
          <w:p w:rsidR="00F76F0C" w:rsidRPr="00F76F0C" w:rsidRDefault="00F76F0C" w:rsidP="00F76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6F0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Уметь:</w:t>
            </w:r>
          </w:p>
          <w:p w:rsidR="00F76F0C" w:rsidRPr="00F76F0C" w:rsidRDefault="00F76F0C" w:rsidP="00F76F0C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6F0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Использовать понятийно-категориальный аппарат теории и истории Декоративного искусства, для формулирования тезисов и положений доклада, ведения дискуссии;</w:t>
            </w:r>
          </w:p>
          <w:p w:rsidR="00F76F0C" w:rsidRPr="00F76F0C" w:rsidRDefault="00F76F0C" w:rsidP="00F76F0C">
            <w:pPr>
              <w:widowControl w:val="0"/>
              <w:numPr>
                <w:ilvl w:val="0"/>
                <w:numId w:val="11"/>
              </w:numPr>
              <w:tabs>
                <w:tab w:val="left" w:pos="433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произведения декоративного искусства;</w:t>
            </w:r>
          </w:p>
          <w:p w:rsidR="00F76F0C" w:rsidRPr="00F76F0C" w:rsidRDefault="00F76F0C" w:rsidP="00F76F0C">
            <w:pPr>
              <w:widowControl w:val="0"/>
              <w:numPr>
                <w:ilvl w:val="0"/>
                <w:numId w:val="11"/>
              </w:numPr>
              <w:tabs>
                <w:tab w:val="left" w:pos="433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Обобщать эмпирическую информацию о тенденциях развития декоративного искусства и народного творчества</w:t>
            </w:r>
            <w:proofErr w:type="gramStart"/>
            <w:r w:rsidRPr="00F76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,;</w:t>
            </w:r>
            <w:proofErr w:type="gramEnd"/>
          </w:p>
          <w:p w:rsidR="00F76F0C" w:rsidRPr="00F76F0C" w:rsidRDefault="00F76F0C" w:rsidP="00F76F0C">
            <w:pPr>
              <w:widowControl w:val="0"/>
              <w:numPr>
                <w:ilvl w:val="0"/>
                <w:numId w:val="11"/>
              </w:numPr>
              <w:tabs>
                <w:tab w:val="left" w:pos="433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F0C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Вести профессиональную </w:t>
            </w:r>
            <w:r w:rsidRPr="00F76F0C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lastRenderedPageBreak/>
              <w:t>дискуссию, беседу;</w:t>
            </w:r>
          </w:p>
          <w:p w:rsidR="00F76F0C" w:rsidRPr="00F76F0C" w:rsidRDefault="00F76F0C" w:rsidP="00F76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Владеть:</w:t>
            </w:r>
          </w:p>
          <w:p w:rsidR="00F76F0C" w:rsidRPr="00F76F0C" w:rsidRDefault="00F76F0C" w:rsidP="00F76F0C">
            <w:pPr>
              <w:widowControl w:val="0"/>
              <w:numPr>
                <w:ilvl w:val="0"/>
                <w:numId w:val="11"/>
              </w:numPr>
              <w:tabs>
                <w:tab w:val="left" w:pos="433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F0C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Приемами критического анализа, отбора информации и оценки мнений. Использовать эти приемы для ведения профессионального диалога;</w:t>
            </w:r>
          </w:p>
          <w:p w:rsidR="00F76F0C" w:rsidRPr="00F76F0C" w:rsidRDefault="00F76F0C" w:rsidP="00F76F0C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Способами ведения  исследования и создания методологии художественно-творческого процесса исполнения произведения ДПИ.</w:t>
            </w:r>
          </w:p>
          <w:p w:rsidR="00722027" w:rsidRPr="00722027" w:rsidRDefault="00722027" w:rsidP="007220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958E1" w:rsidRPr="00ED166C" w:rsidRDefault="005958E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5752" w:rsidRPr="00C85752" w:rsidRDefault="00C85752" w:rsidP="00C85752">
      <w:pPr>
        <w:pStyle w:val="a6"/>
        <w:numPr>
          <w:ilvl w:val="0"/>
          <w:numId w:val="1"/>
        </w:numPr>
        <w:jc w:val="both"/>
        <w:rPr>
          <w:b/>
          <w:i/>
        </w:rPr>
      </w:pPr>
      <w:r w:rsidRPr="00C85752">
        <w:rPr>
          <w:b/>
          <w:i/>
        </w:rPr>
        <w:t>Место дисциплины (модуля) в структуре образовательной программы</w:t>
      </w:r>
    </w:p>
    <w:p w:rsidR="00C85752" w:rsidRPr="00C85752" w:rsidRDefault="00C85752" w:rsidP="00C85752">
      <w:pPr>
        <w:ind w:left="360"/>
        <w:rPr>
          <w:rFonts w:ascii="Times New Roman" w:hAnsi="Times New Roman" w:cs="Times New Roman"/>
        </w:rPr>
      </w:pPr>
      <w:r w:rsidRPr="00C85752">
        <w:rPr>
          <w:rFonts w:ascii="Times New Roman" w:hAnsi="Times New Roman" w:cs="Times New Roman"/>
        </w:rPr>
        <w:t>Дисциплина</w:t>
      </w:r>
      <w:r w:rsidR="000467E4">
        <w:rPr>
          <w:rFonts w:ascii="Times New Roman" w:hAnsi="Times New Roman" w:cs="Times New Roman"/>
        </w:rPr>
        <w:t xml:space="preserve"> </w:t>
      </w:r>
      <w:r w:rsidR="000467E4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0467E4" w:rsidRPr="00415C6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и методология декоративно-прикладного искусства и народных промыслов</w:t>
      </w:r>
      <w:r w:rsidR="000467E4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85752">
        <w:rPr>
          <w:rFonts w:ascii="Times New Roman" w:hAnsi="Times New Roman" w:cs="Times New Roman"/>
        </w:rPr>
        <w:t xml:space="preserve"> относится к</w:t>
      </w:r>
      <w:r w:rsidR="00B61A0C">
        <w:rPr>
          <w:rFonts w:ascii="Times New Roman" w:hAnsi="Times New Roman" w:cs="Times New Roman"/>
        </w:rPr>
        <w:t xml:space="preserve"> обязательной части </w:t>
      </w:r>
      <w:r w:rsidRPr="00C85752">
        <w:rPr>
          <w:rFonts w:ascii="Times New Roman" w:hAnsi="Times New Roman" w:cs="Times New Roman"/>
        </w:rPr>
        <w:t>«Дисциплины (модули)» учебного плана.</w:t>
      </w:r>
      <w:r>
        <w:rPr>
          <w:rFonts w:ascii="Times New Roman" w:hAnsi="Times New Roman" w:cs="Times New Roman"/>
        </w:rPr>
        <w:t xml:space="preserve"> </w:t>
      </w:r>
      <w:r w:rsidRPr="00C85752">
        <w:rPr>
          <w:rFonts w:ascii="Times New Roman" w:hAnsi="Times New Roman" w:cs="Times New Roman"/>
        </w:rPr>
        <w:t>Дисциплина находится в логической и содержательно-методической взаимосвязи с другими частями ОПОП.</w:t>
      </w:r>
    </w:p>
    <w:p w:rsidR="00C85752" w:rsidRPr="00DC11F5" w:rsidRDefault="00C85752" w:rsidP="00C85752">
      <w:pPr>
        <w:pStyle w:val="3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2394"/>
        <w:gridCol w:w="2835"/>
        <w:gridCol w:w="2155"/>
      </w:tblGrid>
      <w:tr w:rsidR="00C85752" w:rsidRPr="00DC11F5" w:rsidTr="00584688">
        <w:tc>
          <w:tcPr>
            <w:tcW w:w="1967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Код компетенции</w:t>
            </w:r>
          </w:p>
        </w:tc>
        <w:tc>
          <w:tcPr>
            <w:tcW w:w="2394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Предшествующие дисциплины</w:t>
            </w:r>
          </w:p>
        </w:tc>
        <w:tc>
          <w:tcPr>
            <w:tcW w:w="2835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Параллельно осваиваемые</w:t>
            </w:r>
          </w:p>
        </w:tc>
        <w:tc>
          <w:tcPr>
            <w:tcW w:w="2155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Последующие дисциплины</w:t>
            </w:r>
          </w:p>
        </w:tc>
      </w:tr>
      <w:tr w:rsidR="00C23296" w:rsidRPr="00DC11F5" w:rsidTr="00584688">
        <w:tc>
          <w:tcPr>
            <w:tcW w:w="1967" w:type="dxa"/>
            <w:shd w:val="clear" w:color="auto" w:fill="auto"/>
          </w:tcPr>
          <w:p w:rsidR="00C23296" w:rsidRPr="00C85752" w:rsidRDefault="001027C8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</w:t>
            </w:r>
            <w:r w:rsidR="00AB2D90">
              <w:rPr>
                <w:rFonts w:ascii="Times New Roman" w:hAnsi="Times New Roman" w:cs="Times New Roman"/>
              </w:rPr>
              <w:t>К-1</w:t>
            </w:r>
          </w:p>
        </w:tc>
        <w:tc>
          <w:tcPr>
            <w:tcW w:w="2394" w:type="dxa"/>
            <w:shd w:val="clear" w:color="auto" w:fill="auto"/>
          </w:tcPr>
          <w:p w:rsidR="00501EEE" w:rsidRPr="00501EEE" w:rsidRDefault="00501EEE" w:rsidP="00501EE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501EEE">
              <w:rPr>
                <w:rFonts w:ascii="Times New Roman" w:hAnsi="Times New Roman" w:cs="Times New Roman"/>
              </w:rPr>
              <w:tab/>
            </w:r>
          </w:p>
          <w:p w:rsidR="00501EEE" w:rsidRPr="00501EEE" w:rsidRDefault="00501EEE" w:rsidP="00501EE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501EEE">
              <w:rPr>
                <w:rFonts w:ascii="Times New Roman" w:hAnsi="Times New Roman" w:cs="Times New Roman"/>
              </w:rPr>
              <w:tab/>
            </w:r>
          </w:p>
          <w:p w:rsidR="00501EEE" w:rsidRPr="00501EEE" w:rsidRDefault="00501EEE" w:rsidP="00501EE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501EEE">
              <w:rPr>
                <w:rFonts w:ascii="Times New Roman" w:hAnsi="Times New Roman" w:cs="Times New Roman"/>
              </w:rPr>
              <w:tab/>
            </w:r>
          </w:p>
          <w:p w:rsidR="001271A4" w:rsidRPr="00C85752" w:rsidRDefault="001271A4" w:rsidP="00501EEE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C518C" w:rsidRDefault="00FC518C" w:rsidP="00FC518C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501EEE">
              <w:rPr>
                <w:rFonts w:ascii="Times New Roman" w:hAnsi="Times New Roman" w:cs="Times New Roman"/>
              </w:rPr>
              <w:t>Философские проблемы науки и техники</w:t>
            </w:r>
          </w:p>
          <w:p w:rsidR="00FC518C" w:rsidRPr="00501EEE" w:rsidRDefault="00FC518C" w:rsidP="00FC518C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501EEE">
              <w:rPr>
                <w:rFonts w:ascii="Times New Roman" w:hAnsi="Times New Roman" w:cs="Times New Roman"/>
              </w:rPr>
              <w:t xml:space="preserve"> Теория и история искусства</w:t>
            </w:r>
            <w:r w:rsidRPr="00501EEE">
              <w:rPr>
                <w:rFonts w:ascii="Times New Roman" w:hAnsi="Times New Roman" w:cs="Times New Roman"/>
              </w:rPr>
              <w:tab/>
            </w:r>
          </w:p>
          <w:p w:rsidR="001A57A9" w:rsidRPr="00501EEE" w:rsidRDefault="001A57A9" w:rsidP="001A57A9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501EEE">
              <w:rPr>
                <w:rFonts w:ascii="Times New Roman" w:hAnsi="Times New Roman" w:cs="Times New Roman"/>
              </w:rPr>
              <w:t>Историко-теоретические аспекты изучения керамики</w:t>
            </w:r>
            <w:r w:rsidRPr="00501EEE">
              <w:rPr>
                <w:rFonts w:ascii="Times New Roman" w:hAnsi="Times New Roman" w:cs="Times New Roman"/>
              </w:rPr>
              <w:tab/>
            </w:r>
          </w:p>
          <w:p w:rsidR="001271A4" w:rsidRPr="00C85752" w:rsidRDefault="001A57A9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501EEE">
              <w:rPr>
                <w:rFonts w:ascii="Times New Roman" w:hAnsi="Times New Roman" w:cs="Times New Roman"/>
              </w:rPr>
              <w:t>Научно-исследовательская практика (получение первичных навыков научно-исследовательской работы)</w:t>
            </w:r>
          </w:p>
        </w:tc>
        <w:tc>
          <w:tcPr>
            <w:tcW w:w="2155" w:type="dxa"/>
            <w:shd w:val="clear" w:color="auto" w:fill="auto"/>
          </w:tcPr>
          <w:p w:rsidR="001A57A9" w:rsidRPr="00501EEE" w:rsidRDefault="001A57A9" w:rsidP="001A57A9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501EEE">
              <w:rPr>
                <w:rFonts w:ascii="Times New Roman" w:hAnsi="Times New Roman" w:cs="Times New Roman"/>
              </w:rPr>
              <w:t>Научно-исследовательская работа</w:t>
            </w:r>
            <w:r w:rsidRPr="00501EEE">
              <w:rPr>
                <w:rFonts w:ascii="Times New Roman" w:hAnsi="Times New Roman" w:cs="Times New Roman"/>
              </w:rPr>
              <w:tab/>
            </w:r>
          </w:p>
          <w:p w:rsidR="00C23296" w:rsidRPr="00C85752" w:rsidRDefault="001A57A9" w:rsidP="001A57A9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501EEE">
              <w:rPr>
                <w:rFonts w:ascii="Times New Roman" w:hAnsi="Times New Roman" w:cs="Times New Roman"/>
              </w:rPr>
              <w:t>Защита выпускной квалификационной работы, включая подготовку к  защите и процедуру защиты</w:t>
            </w:r>
            <w:r w:rsidRPr="00501EEE">
              <w:rPr>
                <w:rFonts w:ascii="Times New Roman" w:hAnsi="Times New Roman" w:cs="Times New Roman"/>
              </w:rPr>
              <w:tab/>
            </w:r>
          </w:p>
        </w:tc>
      </w:tr>
    </w:tbl>
    <w:p w:rsidR="00802257" w:rsidRPr="00895A51" w:rsidRDefault="00802257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1080" w:rsidRPr="00DA1080" w:rsidRDefault="00DA1080" w:rsidP="00DA108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="00765210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65210" w:rsidRPr="00415C6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и методология декоративно-прикладного искусства и народных промыслов</w:t>
      </w:r>
      <w:r w:rsidR="00765210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частично реализуется в форме практической подготовки. Практическая подготовка организуется путем проведения/выполнения практических занятий/заданий, выполнения расчетно-графических работ, проектных заданий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заданий в материале</w:t>
      </w: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A1080" w:rsidRPr="00DA1080" w:rsidRDefault="00DA1080" w:rsidP="00DA10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</w:pP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="00C97D70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97D70" w:rsidRPr="00415C6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и методология декоративно-прикладного искусства и народных промыслов</w:t>
      </w:r>
      <w:r w:rsidR="00C97D70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C97D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воспитательной работы направлена на формирование у обучающихся, чувства ответственности или умения аргументировать, самостоятельно мыслить, развивает творчество, профессиональные умения творчески развитой личности, системы осознанных знаний, ответственности за выполнение учебно-производственных заданий.</w:t>
      </w:r>
    </w:p>
    <w:p w:rsidR="00DA1080" w:rsidRPr="00DA1080" w:rsidRDefault="00DA1080" w:rsidP="00DA10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802257" w:rsidRPr="00ED166C" w:rsidRDefault="00802257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Объем дисциплины</w:t>
      </w: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241FC4" w:rsidRPr="00241FC4" w:rsidTr="000A35C8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241FC4" w:rsidRPr="00241FC4" w:rsidTr="000A35C8">
        <w:trPr>
          <w:trHeight w:val="1"/>
        </w:trPr>
        <w:tc>
          <w:tcPr>
            <w:tcW w:w="61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241FC4" w:rsidRPr="00241FC4" w:rsidTr="000A35C8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3/108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8E2267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3/108</w:t>
            </w:r>
          </w:p>
        </w:tc>
      </w:tr>
      <w:tr w:rsidR="00241FC4" w:rsidRPr="00241FC4" w:rsidTr="000A35C8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Семестр 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F22EFA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8E2267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</w:tr>
      <w:tr w:rsidR="00241FC4" w:rsidRPr="00241FC4" w:rsidTr="000A35C8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F22EFA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8E2267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семинарского типа - практические занятия (в том числе в форме практической подготовки, 20% от объема практических занятий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F22EFA" w:rsidP="00F2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8E2267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B81A68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8E2267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C7390A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аттестация: зачет </w:t>
            </w:r>
            <w:r w:rsidRPr="00241FC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Default="00C7390A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E2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8E2267" w:rsidRPr="00241FC4" w:rsidRDefault="008E2267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(2\25)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E2267" w:rsidRDefault="008E2267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241FC4" w:rsidRPr="00241FC4" w:rsidRDefault="008E2267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(2\7)</w:t>
            </w:r>
          </w:p>
        </w:tc>
      </w:tr>
      <w:tr w:rsidR="00241FC4" w:rsidRPr="00241FC4" w:rsidTr="000A35C8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FD1E92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8E2267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</w:tbl>
    <w:p w:rsidR="00AA4976" w:rsidRDefault="00AA4976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Default="00AF6ADA" w:rsidP="00ED16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8708E7" w:rsidRDefault="008708E7" w:rsidP="008708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708E7" w:rsidRPr="00ED166C" w:rsidRDefault="008708E7" w:rsidP="008708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F6ADA" w:rsidRPr="00347FAD" w:rsidRDefault="00AF6ADA" w:rsidP="00ED166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F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AF6ADA" w:rsidRPr="00347FAD" w:rsidRDefault="00AF6ADA" w:rsidP="00ED166C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F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Очная форма обучения</w:t>
      </w:r>
    </w:p>
    <w:p w:rsidR="00886B1B" w:rsidRDefault="00886B1B" w:rsidP="00ED166C">
      <w:pPr>
        <w:widowControl w:val="0"/>
        <w:autoSpaceDE w:val="0"/>
        <w:autoSpaceDN w:val="0"/>
        <w:adjustRightInd w:val="0"/>
        <w:spacing w:after="0" w:line="240" w:lineRule="auto"/>
        <w:ind w:left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18"/>
        <w:gridCol w:w="1134"/>
        <w:gridCol w:w="1134"/>
        <w:gridCol w:w="993"/>
        <w:gridCol w:w="2567"/>
      </w:tblGrid>
      <w:tr w:rsidR="008E2267" w:rsidRPr="008708E7" w:rsidTr="008E2267">
        <w:tc>
          <w:tcPr>
            <w:tcW w:w="709" w:type="dxa"/>
            <w:vMerge w:val="restart"/>
            <w:shd w:val="clear" w:color="auto" w:fill="auto"/>
          </w:tcPr>
          <w:p w:rsidR="008E2267" w:rsidRPr="008708E7" w:rsidRDefault="008E2267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E2267" w:rsidRPr="008708E7" w:rsidRDefault="008E2267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18" w:type="dxa"/>
            <w:vMerge w:val="restart"/>
            <w:shd w:val="clear" w:color="auto" w:fill="auto"/>
          </w:tcPr>
          <w:p w:rsidR="008E2267" w:rsidRPr="008708E7" w:rsidRDefault="008E2267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E2267" w:rsidRPr="008708E7" w:rsidRDefault="008E2267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828" w:type="dxa"/>
            <w:gridSpan w:val="4"/>
            <w:shd w:val="clear" w:color="auto" w:fill="auto"/>
          </w:tcPr>
          <w:p w:rsidR="008E2267" w:rsidRPr="008708E7" w:rsidRDefault="008E2267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8E2267" w:rsidRPr="008708E7" w:rsidTr="008E2267">
        <w:tc>
          <w:tcPr>
            <w:tcW w:w="709" w:type="dxa"/>
            <w:vMerge/>
            <w:shd w:val="clear" w:color="auto" w:fill="auto"/>
          </w:tcPr>
          <w:p w:rsidR="008E2267" w:rsidRPr="008708E7" w:rsidRDefault="008E2267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vMerge/>
            <w:shd w:val="clear" w:color="auto" w:fill="auto"/>
          </w:tcPr>
          <w:p w:rsidR="008E2267" w:rsidRPr="008708E7" w:rsidRDefault="008E2267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3"/>
            <w:shd w:val="clear" w:color="auto" w:fill="auto"/>
          </w:tcPr>
          <w:p w:rsidR="008E2267" w:rsidRPr="008708E7" w:rsidRDefault="008E2267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567" w:type="dxa"/>
            <w:vMerge w:val="restart"/>
            <w:shd w:val="clear" w:color="auto" w:fill="auto"/>
          </w:tcPr>
          <w:p w:rsidR="008E2267" w:rsidRPr="008708E7" w:rsidRDefault="008E2267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8E2267" w:rsidRPr="008708E7" w:rsidTr="008E2267">
        <w:tc>
          <w:tcPr>
            <w:tcW w:w="709" w:type="dxa"/>
            <w:vMerge/>
            <w:shd w:val="clear" w:color="auto" w:fill="auto"/>
          </w:tcPr>
          <w:p w:rsidR="008E2267" w:rsidRPr="008708E7" w:rsidRDefault="008E2267" w:rsidP="00870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vMerge/>
            <w:shd w:val="clear" w:color="auto" w:fill="auto"/>
          </w:tcPr>
          <w:p w:rsidR="008E2267" w:rsidRPr="008708E7" w:rsidRDefault="008E2267" w:rsidP="00870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E2267" w:rsidRPr="008708E7" w:rsidRDefault="008E2267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shd w:val="clear" w:color="auto" w:fill="auto"/>
          </w:tcPr>
          <w:p w:rsidR="008E2267" w:rsidRPr="008708E7" w:rsidRDefault="008E2267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93" w:type="dxa"/>
            <w:shd w:val="clear" w:color="auto" w:fill="auto"/>
          </w:tcPr>
          <w:p w:rsidR="008E2267" w:rsidRPr="008708E7" w:rsidRDefault="008E2267" w:rsidP="008708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567" w:type="dxa"/>
            <w:vMerge/>
            <w:shd w:val="clear" w:color="auto" w:fill="auto"/>
          </w:tcPr>
          <w:p w:rsidR="008E2267" w:rsidRPr="008708E7" w:rsidRDefault="008E2267" w:rsidP="00870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267" w:rsidRPr="008708E7" w:rsidTr="008E2267">
        <w:trPr>
          <w:trHeight w:val="263"/>
        </w:trPr>
        <w:tc>
          <w:tcPr>
            <w:tcW w:w="709" w:type="dxa"/>
            <w:shd w:val="clear" w:color="auto" w:fill="auto"/>
          </w:tcPr>
          <w:p w:rsidR="008E2267" w:rsidRPr="008708E7" w:rsidRDefault="008E2267" w:rsidP="008E6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8E2267" w:rsidRPr="008E6813" w:rsidRDefault="008E2267" w:rsidP="008E6813">
            <w:pPr>
              <w:rPr>
                <w:rFonts w:ascii="Times New Roman" w:hAnsi="Times New Roman" w:cs="Times New Roman"/>
                <w:sz w:val="24"/>
              </w:rPr>
            </w:pPr>
            <w:r w:rsidRPr="008E6813">
              <w:rPr>
                <w:rFonts w:ascii="Times New Roman" w:hAnsi="Times New Roman" w:cs="Times New Roman"/>
                <w:sz w:val="24"/>
              </w:rPr>
              <w:t>Введение в изучение дисциплины</w:t>
            </w:r>
          </w:p>
        </w:tc>
        <w:tc>
          <w:tcPr>
            <w:tcW w:w="1134" w:type="dxa"/>
            <w:shd w:val="clear" w:color="auto" w:fill="auto"/>
          </w:tcPr>
          <w:p w:rsidR="008E2267" w:rsidRPr="008708E7" w:rsidRDefault="008E2267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E2267" w:rsidRPr="008708E7" w:rsidRDefault="008E2267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8E2267" w:rsidRPr="008708E7" w:rsidRDefault="008E2267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8E2267" w:rsidRPr="008708E7" w:rsidRDefault="008E2267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E2267" w:rsidRPr="00043676" w:rsidTr="008E2267">
        <w:trPr>
          <w:trHeight w:val="263"/>
        </w:trPr>
        <w:tc>
          <w:tcPr>
            <w:tcW w:w="709" w:type="dxa"/>
            <w:shd w:val="clear" w:color="auto" w:fill="auto"/>
          </w:tcPr>
          <w:p w:rsidR="008E2267" w:rsidRPr="00043676" w:rsidRDefault="008E2267" w:rsidP="008E6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8E2267" w:rsidRPr="008E6813" w:rsidRDefault="008E2267" w:rsidP="008E681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E6813">
              <w:rPr>
                <w:rFonts w:ascii="Times New Roman" w:hAnsi="Times New Roman" w:cs="Times New Roman"/>
                <w:sz w:val="24"/>
              </w:rPr>
              <w:t>История декоративно- прикладного искусства и народных промыслов.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shd w:val="clear" w:color="auto" w:fill="auto"/>
          </w:tcPr>
          <w:p w:rsidR="008E2267" w:rsidRPr="00043676" w:rsidRDefault="008E2267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8E2267" w:rsidRPr="00043676" w:rsidRDefault="008E2267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8E2267" w:rsidRPr="00043676" w:rsidTr="008E2267">
        <w:trPr>
          <w:trHeight w:val="263"/>
        </w:trPr>
        <w:tc>
          <w:tcPr>
            <w:tcW w:w="709" w:type="dxa"/>
            <w:shd w:val="clear" w:color="auto" w:fill="auto"/>
          </w:tcPr>
          <w:p w:rsidR="008E2267" w:rsidRPr="00043676" w:rsidRDefault="008E2267" w:rsidP="008E6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8E2267" w:rsidRPr="008E6813" w:rsidRDefault="008E2267" w:rsidP="008E6813">
            <w:pPr>
              <w:rPr>
                <w:rFonts w:ascii="Times New Roman" w:hAnsi="Times New Roman" w:cs="Times New Roman"/>
                <w:sz w:val="24"/>
              </w:rPr>
            </w:pPr>
            <w:r w:rsidRPr="008E6813">
              <w:rPr>
                <w:rFonts w:ascii="Times New Roman" w:hAnsi="Times New Roman" w:cs="Times New Roman"/>
                <w:sz w:val="24"/>
              </w:rPr>
              <w:t xml:space="preserve"> Методология декоративного искусства и народных промыслов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8E2267" w:rsidRPr="00043676" w:rsidRDefault="008E2267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8E2267" w:rsidRPr="00043676" w:rsidRDefault="008E2267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E2267" w:rsidRPr="00043676" w:rsidTr="008E2267">
        <w:trPr>
          <w:trHeight w:val="263"/>
        </w:trPr>
        <w:tc>
          <w:tcPr>
            <w:tcW w:w="709" w:type="dxa"/>
            <w:shd w:val="clear" w:color="auto" w:fill="auto"/>
          </w:tcPr>
          <w:p w:rsidR="008E2267" w:rsidRPr="00043676" w:rsidRDefault="008E2267" w:rsidP="008E6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8E2267" w:rsidRPr="008E6813" w:rsidRDefault="008E2267" w:rsidP="00A310D3">
            <w:pPr>
              <w:rPr>
                <w:rFonts w:ascii="Times New Roman" w:hAnsi="Times New Roman" w:cs="Times New Roman"/>
                <w:sz w:val="24"/>
              </w:rPr>
            </w:pPr>
            <w:r w:rsidRPr="008E6813">
              <w:rPr>
                <w:rFonts w:ascii="Times New Roman" w:hAnsi="Times New Roman" w:cs="Times New Roman"/>
                <w:sz w:val="24"/>
              </w:rPr>
              <w:t>К</w:t>
            </w:r>
            <w:r>
              <w:rPr>
                <w:rFonts w:ascii="Times New Roman" w:hAnsi="Times New Roman" w:cs="Times New Roman"/>
                <w:sz w:val="24"/>
              </w:rPr>
              <w:t>урсовая</w:t>
            </w:r>
            <w:r w:rsidRPr="008E6813">
              <w:rPr>
                <w:rFonts w:ascii="Times New Roman" w:hAnsi="Times New Roman" w:cs="Times New Roman"/>
                <w:sz w:val="24"/>
              </w:rPr>
              <w:t xml:space="preserve"> работа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8E2267" w:rsidRPr="00043676" w:rsidRDefault="008E2267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8E2267" w:rsidRPr="00043676" w:rsidRDefault="008E2267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267" w:rsidRPr="00043676" w:rsidTr="008E2267">
        <w:trPr>
          <w:trHeight w:val="263"/>
        </w:trPr>
        <w:tc>
          <w:tcPr>
            <w:tcW w:w="709" w:type="dxa"/>
            <w:shd w:val="clear" w:color="auto" w:fill="auto"/>
          </w:tcPr>
          <w:p w:rsidR="008E2267" w:rsidRPr="00043676" w:rsidRDefault="008E2267" w:rsidP="00B6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shd w:val="clear" w:color="auto" w:fill="auto"/>
          </w:tcPr>
          <w:p w:rsidR="008E2267" w:rsidRPr="00043676" w:rsidRDefault="008E2267" w:rsidP="00B6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676"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B6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B6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8E2267" w:rsidRPr="00043676" w:rsidRDefault="008E2267" w:rsidP="00B6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shd w:val="clear" w:color="auto" w:fill="auto"/>
          </w:tcPr>
          <w:p w:rsidR="008E2267" w:rsidRPr="00043676" w:rsidRDefault="008E2267" w:rsidP="00B6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267" w:rsidRPr="00043676" w:rsidTr="008E2267">
        <w:trPr>
          <w:trHeight w:val="263"/>
        </w:trPr>
        <w:tc>
          <w:tcPr>
            <w:tcW w:w="709" w:type="dxa"/>
            <w:shd w:val="clear" w:color="auto" w:fill="auto"/>
          </w:tcPr>
          <w:p w:rsidR="008E2267" w:rsidRPr="00043676" w:rsidRDefault="008E2267" w:rsidP="00B6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shd w:val="clear" w:color="auto" w:fill="auto"/>
          </w:tcPr>
          <w:p w:rsidR="008E2267" w:rsidRPr="00043676" w:rsidRDefault="008E2267" w:rsidP="00B6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676">
              <w:rPr>
                <w:rFonts w:ascii="Times New Roman" w:hAnsi="Times New Roman" w:cs="Times New Roman"/>
                <w:sz w:val="24"/>
                <w:szCs w:val="24"/>
              </w:rPr>
              <w:t>Экзамен / контроль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B6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B6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8E2267" w:rsidRPr="00043676" w:rsidRDefault="008E2267" w:rsidP="00B6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shd w:val="clear" w:color="auto" w:fill="auto"/>
          </w:tcPr>
          <w:p w:rsidR="008E2267" w:rsidRPr="00043676" w:rsidRDefault="008E2267" w:rsidP="00B6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267" w:rsidRPr="00043676" w:rsidTr="008E2267">
        <w:trPr>
          <w:trHeight w:val="263"/>
        </w:trPr>
        <w:tc>
          <w:tcPr>
            <w:tcW w:w="709" w:type="dxa"/>
            <w:shd w:val="clear" w:color="auto" w:fill="auto"/>
          </w:tcPr>
          <w:p w:rsidR="008E2267" w:rsidRPr="00043676" w:rsidRDefault="008E2267" w:rsidP="00B6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shd w:val="clear" w:color="auto" w:fill="auto"/>
          </w:tcPr>
          <w:p w:rsidR="008E2267" w:rsidRPr="00043676" w:rsidRDefault="008E2267" w:rsidP="00B6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B6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B6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  <w:shd w:val="clear" w:color="auto" w:fill="auto"/>
          </w:tcPr>
          <w:p w:rsidR="008E2267" w:rsidRPr="00043676" w:rsidRDefault="008E2267" w:rsidP="00B6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shd w:val="clear" w:color="auto" w:fill="auto"/>
          </w:tcPr>
          <w:p w:rsidR="008E2267" w:rsidRPr="00043676" w:rsidRDefault="008E2267" w:rsidP="00B6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</w:tbl>
    <w:p w:rsidR="008708E7" w:rsidRDefault="008708E7" w:rsidP="00ED166C">
      <w:pPr>
        <w:widowControl w:val="0"/>
        <w:autoSpaceDE w:val="0"/>
        <w:autoSpaceDN w:val="0"/>
        <w:adjustRightInd w:val="0"/>
        <w:spacing w:after="0" w:line="240" w:lineRule="auto"/>
        <w:ind w:left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7FAD" w:rsidRPr="00457A29" w:rsidRDefault="00347FAD" w:rsidP="00347FAD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</w:rPr>
      </w:pPr>
      <w:r w:rsidRPr="00457A29">
        <w:rPr>
          <w:rFonts w:ascii="Times New Roman" w:hAnsi="Times New Roman" w:cs="Times New Roman"/>
          <w:sz w:val="24"/>
        </w:rPr>
        <w:t xml:space="preserve">*- реализуется в форме практической подготовки </w:t>
      </w: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EC5" w:rsidRPr="00ED166C" w:rsidRDefault="00D76EC5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347FAD" w:rsidRDefault="00AF6ADA" w:rsidP="00ED166C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F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Заочная форма обучения</w:t>
      </w:r>
    </w:p>
    <w:p w:rsidR="002F73B9" w:rsidRPr="00ED166C" w:rsidRDefault="002F73B9" w:rsidP="002F73B9">
      <w:pPr>
        <w:widowControl w:val="0"/>
        <w:autoSpaceDE w:val="0"/>
        <w:autoSpaceDN w:val="0"/>
        <w:adjustRightInd w:val="0"/>
        <w:spacing w:after="0" w:line="240" w:lineRule="auto"/>
        <w:ind w:left="141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18"/>
        <w:gridCol w:w="1134"/>
        <w:gridCol w:w="1134"/>
        <w:gridCol w:w="993"/>
        <w:gridCol w:w="2567"/>
      </w:tblGrid>
      <w:tr w:rsidR="008E2267" w:rsidRPr="008708E7" w:rsidTr="008E2267">
        <w:tc>
          <w:tcPr>
            <w:tcW w:w="709" w:type="dxa"/>
            <w:vMerge w:val="restart"/>
            <w:shd w:val="clear" w:color="auto" w:fill="auto"/>
          </w:tcPr>
          <w:p w:rsidR="008E2267" w:rsidRPr="008708E7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E2267" w:rsidRPr="008708E7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18" w:type="dxa"/>
            <w:vMerge w:val="restart"/>
            <w:shd w:val="clear" w:color="auto" w:fill="auto"/>
          </w:tcPr>
          <w:p w:rsidR="008E2267" w:rsidRPr="008708E7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E2267" w:rsidRPr="008708E7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828" w:type="dxa"/>
            <w:gridSpan w:val="4"/>
            <w:shd w:val="clear" w:color="auto" w:fill="auto"/>
          </w:tcPr>
          <w:p w:rsidR="008E2267" w:rsidRPr="008708E7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8E2267" w:rsidRPr="008708E7" w:rsidTr="008E2267">
        <w:tc>
          <w:tcPr>
            <w:tcW w:w="709" w:type="dxa"/>
            <w:vMerge/>
            <w:shd w:val="clear" w:color="auto" w:fill="auto"/>
          </w:tcPr>
          <w:p w:rsidR="008E2267" w:rsidRPr="008708E7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vMerge/>
            <w:shd w:val="clear" w:color="auto" w:fill="auto"/>
          </w:tcPr>
          <w:p w:rsidR="008E2267" w:rsidRPr="008708E7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3"/>
            <w:shd w:val="clear" w:color="auto" w:fill="auto"/>
          </w:tcPr>
          <w:p w:rsidR="008E2267" w:rsidRPr="008708E7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567" w:type="dxa"/>
            <w:vMerge w:val="restart"/>
            <w:shd w:val="clear" w:color="auto" w:fill="auto"/>
          </w:tcPr>
          <w:p w:rsidR="008E2267" w:rsidRPr="008708E7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8E2267" w:rsidRPr="008708E7" w:rsidTr="008E2267">
        <w:tc>
          <w:tcPr>
            <w:tcW w:w="709" w:type="dxa"/>
            <w:vMerge/>
            <w:shd w:val="clear" w:color="auto" w:fill="auto"/>
          </w:tcPr>
          <w:p w:rsidR="008E2267" w:rsidRPr="008708E7" w:rsidRDefault="008E2267" w:rsidP="00D52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vMerge/>
            <w:shd w:val="clear" w:color="auto" w:fill="auto"/>
          </w:tcPr>
          <w:p w:rsidR="008E2267" w:rsidRPr="008708E7" w:rsidRDefault="008E2267" w:rsidP="00D52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E2267" w:rsidRPr="008708E7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shd w:val="clear" w:color="auto" w:fill="auto"/>
          </w:tcPr>
          <w:p w:rsidR="008E2267" w:rsidRPr="008708E7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93" w:type="dxa"/>
            <w:shd w:val="clear" w:color="auto" w:fill="auto"/>
          </w:tcPr>
          <w:p w:rsidR="008E2267" w:rsidRPr="008708E7" w:rsidRDefault="008E2267" w:rsidP="00D52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567" w:type="dxa"/>
            <w:vMerge/>
            <w:shd w:val="clear" w:color="auto" w:fill="auto"/>
          </w:tcPr>
          <w:p w:rsidR="008E2267" w:rsidRPr="008708E7" w:rsidRDefault="008E2267" w:rsidP="00D52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267" w:rsidRPr="008708E7" w:rsidTr="008E2267">
        <w:trPr>
          <w:trHeight w:val="263"/>
        </w:trPr>
        <w:tc>
          <w:tcPr>
            <w:tcW w:w="709" w:type="dxa"/>
            <w:shd w:val="clear" w:color="auto" w:fill="auto"/>
          </w:tcPr>
          <w:p w:rsidR="008E2267" w:rsidRPr="008708E7" w:rsidRDefault="008E2267" w:rsidP="00D52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8E2267" w:rsidRPr="008E6813" w:rsidRDefault="008E2267" w:rsidP="00D52393">
            <w:pPr>
              <w:rPr>
                <w:rFonts w:ascii="Times New Roman" w:hAnsi="Times New Roman" w:cs="Times New Roman"/>
                <w:sz w:val="24"/>
              </w:rPr>
            </w:pPr>
            <w:r w:rsidRPr="008E6813">
              <w:rPr>
                <w:rFonts w:ascii="Times New Roman" w:hAnsi="Times New Roman" w:cs="Times New Roman"/>
                <w:sz w:val="24"/>
              </w:rPr>
              <w:t>Введение в изучение дисциплины</w:t>
            </w:r>
          </w:p>
        </w:tc>
        <w:tc>
          <w:tcPr>
            <w:tcW w:w="1134" w:type="dxa"/>
            <w:shd w:val="clear" w:color="auto" w:fill="auto"/>
          </w:tcPr>
          <w:p w:rsidR="008E2267" w:rsidRPr="008708E7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E2267" w:rsidRPr="008708E7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8E2267" w:rsidRPr="008708E7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8E2267" w:rsidRPr="008708E7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E2267" w:rsidRPr="00043676" w:rsidTr="008E2267">
        <w:trPr>
          <w:trHeight w:val="263"/>
        </w:trPr>
        <w:tc>
          <w:tcPr>
            <w:tcW w:w="709" w:type="dxa"/>
            <w:shd w:val="clear" w:color="auto" w:fill="auto"/>
          </w:tcPr>
          <w:p w:rsidR="008E2267" w:rsidRPr="00043676" w:rsidRDefault="008E2267" w:rsidP="00D52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8E2267" w:rsidRPr="008E6813" w:rsidRDefault="008E2267" w:rsidP="00D5239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E6813">
              <w:rPr>
                <w:rFonts w:ascii="Times New Roman" w:hAnsi="Times New Roman" w:cs="Times New Roman"/>
                <w:sz w:val="24"/>
              </w:rPr>
              <w:t>История декоративн</w:t>
            </w:r>
            <w:proofErr w:type="gramStart"/>
            <w:r w:rsidRPr="008E6813">
              <w:rPr>
                <w:rFonts w:ascii="Times New Roman" w:hAnsi="Times New Roman" w:cs="Times New Roman"/>
                <w:sz w:val="24"/>
              </w:rPr>
              <w:t>о-</w:t>
            </w:r>
            <w:proofErr w:type="gramEnd"/>
            <w:r w:rsidRPr="008E6813">
              <w:rPr>
                <w:rFonts w:ascii="Times New Roman" w:hAnsi="Times New Roman" w:cs="Times New Roman"/>
                <w:sz w:val="24"/>
              </w:rPr>
              <w:t xml:space="preserve"> прикладного искусства и народных промыслов.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8E2267" w:rsidRPr="00043676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8E2267" w:rsidRPr="00043676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E2267" w:rsidRPr="00043676" w:rsidTr="008E2267">
        <w:trPr>
          <w:trHeight w:val="263"/>
        </w:trPr>
        <w:tc>
          <w:tcPr>
            <w:tcW w:w="709" w:type="dxa"/>
            <w:shd w:val="clear" w:color="auto" w:fill="auto"/>
          </w:tcPr>
          <w:p w:rsidR="008E2267" w:rsidRPr="00043676" w:rsidRDefault="008E2267" w:rsidP="00D52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8E2267" w:rsidRPr="008E6813" w:rsidRDefault="008E2267" w:rsidP="00D52393">
            <w:pPr>
              <w:rPr>
                <w:rFonts w:ascii="Times New Roman" w:hAnsi="Times New Roman" w:cs="Times New Roman"/>
                <w:sz w:val="24"/>
              </w:rPr>
            </w:pPr>
            <w:r w:rsidRPr="008E6813">
              <w:rPr>
                <w:rFonts w:ascii="Times New Roman" w:hAnsi="Times New Roman" w:cs="Times New Roman"/>
                <w:sz w:val="24"/>
              </w:rPr>
              <w:t xml:space="preserve"> Методология декоративного искусства и народных промыслов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8E2267" w:rsidRPr="00043676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8E2267" w:rsidRPr="00043676" w:rsidRDefault="008E2267" w:rsidP="00D5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8E2267" w:rsidRPr="00043676" w:rsidTr="008E2267">
        <w:trPr>
          <w:trHeight w:val="263"/>
        </w:trPr>
        <w:tc>
          <w:tcPr>
            <w:tcW w:w="709" w:type="dxa"/>
            <w:shd w:val="clear" w:color="auto" w:fill="auto"/>
          </w:tcPr>
          <w:p w:rsidR="008E2267" w:rsidRPr="00043676" w:rsidRDefault="008E2267" w:rsidP="00D5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shd w:val="clear" w:color="auto" w:fill="auto"/>
          </w:tcPr>
          <w:p w:rsidR="008E2267" w:rsidRPr="00043676" w:rsidRDefault="008E2267" w:rsidP="00D523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D52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D52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8E2267" w:rsidRPr="00043676" w:rsidRDefault="008E2267" w:rsidP="00D52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shd w:val="clear" w:color="auto" w:fill="auto"/>
          </w:tcPr>
          <w:p w:rsidR="008E2267" w:rsidRPr="00043676" w:rsidRDefault="008E2267" w:rsidP="00D52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</w:tbl>
    <w:p w:rsidR="00895A51" w:rsidRDefault="00895A51" w:rsidP="00ED1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A81FF6" w:rsidRDefault="00AF6ADA" w:rsidP="00ED166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81F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Программа </w:t>
      </w:r>
      <w:proofErr w:type="gramStart"/>
      <w:r w:rsidRPr="00A81F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дисциплины</w:t>
      </w:r>
      <w:proofErr w:type="gramEnd"/>
      <w:r w:rsidRPr="00A81F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структурированная по темам / разделам</w:t>
      </w:r>
    </w:p>
    <w:p w:rsidR="00A81FF6" w:rsidRDefault="00A81FF6" w:rsidP="00A81FF6">
      <w:pPr>
        <w:widowControl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6ADA" w:rsidRPr="00ED166C" w:rsidRDefault="00AF6ADA" w:rsidP="00A81FF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FF6" w:rsidRPr="00400E07" w:rsidRDefault="00A81FF6" w:rsidP="00400E07">
      <w:pPr>
        <w:pStyle w:val="a6"/>
        <w:numPr>
          <w:ilvl w:val="2"/>
          <w:numId w:val="1"/>
        </w:numPr>
        <w:rPr>
          <w:b/>
        </w:rPr>
      </w:pPr>
      <w:r w:rsidRPr="00A81FF6">
        <w:rPr>
          <w:b/>
        </w:rPr>
        <w:t xml:space="preserve">Содержание </w:t>
      </w:r>
      <w:r w:rsidR="00625771">
        <w:rPr>
          <w:b/>
        </w:rPr>
        <w:t>лекционных</w:t>
      </w:r>
      <w:r w:rsidRPr="00A81FF6">
        <w:rPr>
          <w:b/>
        </w:rPr>
        <w:t xml:space="preserve"> занятий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CD1D2A" w:rsidRPr="00ED166C" w:rsidTr="00ED166C">
        <w:tc>
          <w:tcPr>
            <w:tcW w:w="817" w:type="dxa"/>
          </w:tcPr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CD1D2A" w:rsidRPr="00ED166C" w:rsidRDefault="00452D5C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</w:t>
            </w:r>
            <w:r w:rsidR="00625771">
              <w:rPr>
                <w:b/>
                <w:sz w:val="24"/>
                <w:szCs w:val="24"/>
              </w:rPr>
              <w:t xml:space="preserve"> лекционных</w:t>
            </w:r>
            <w:r w:rsidR="00A81FF6">
              <w:rPr>
                <w:b/>
                <w:sz w:val="24"/>
                <w:szCs w:val="24"/>
              </w:rPr>
              <w:t xml:space="preserve"> </w:t>
            </w:r>
            <w:r w:rsidR="00A81FF6" w:rsidRPr="00ED166C">
              <w:rPr>
                <w:b/>
                <w:sz w:val="24"/>
                <w:szCs w:val="24"/>
              </w:rPr>
              <w:t>занятий</w:t>
            </w:r>
          </w:p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9E6631" w:rsidRPr="00ED166C" w:rsidTr="007D12E0">
        <w:tc>
          <w:tcPr>
            <w:tcW w:w="817" w:type="dxa"/>
          </w:tcPr>
          <w:p w:rsidR="009E6631" w:rsidRPr="00ED166C" w:rsidRDefault="009E6631" w:rsidP="002855BC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9E6631" w:rsidRPr="007110D4" w:rsidRDefault="004A74FA" w:rsidP="009E6631">
            <w:pPr>
              <w:rPr>
                <w:sz w:val="24"/>
              </w:rPr>
            </w:pPr>
            <w:r w:rsidRPr="004A74FA">
              <w:rPr>
                <w:sz w:val="24"/>
              </w:rPr>
              <w:t>Введение в изучение дисциплины.</w:t>
            </w:r>
          </w:p>
        </w:tc>
        <w:tc>
          <w:tcPr>
            <w:tcW w:w="5245" w:type="dxa"/>
          </w:tcPr>
          <w:p w:rsidR="009E6631" w:rsidRPr="007C6FB3" w:rsidRDefault="004A74FA" w:rsidP="009E663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4A74FA">
              <w:rPr>
                <w:sz w:val="24"/>
                <w:szCs w:val="24"/>
              </w:rPr>
              <w:t>Цель, задачи, содержание дисциплины, требования к знаниям и умениям, приобретаемым в процессе изучения.</w:t>
            </w:r>
          </w:p>
        </w:tc>
      </w:tr>
      <w:tr w:rsidR="009E6631" w:rsidRPr="00ED166C" w:rsidTr="007D12E0">
        <w:tc>
          <w:tcPr>
            <w:tcW w:w="817" w:type="dxa"/>
          </w:tcPr>
          <w:p w:rsidR="009E6631" w:rsidRPr="00ED166C" w:rsidRDefault="009E6631" w:rsidP="002855BC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9E6631" w:rsidRPr="007110D4" w:rsidRDefault="004A74FA" w:rsidP="009E6631">
            <w:pPr>
              <w:rPr>
                <w:sz w:val="24"/>
              </w:rPr>
            </w:pPr>
            <w:r w:rsidRPr="004A74FA">
              <w:rPr>
                <w:sz w:val="24"/>
              </w:rPr>
              <w:t>История декоративно-прикладного  искусства и народных промыслов</w:t>
            </w:r>
          </w:p>
        </w:tc>
        <w:tc>
          <w:tcPr>
            <w:tcW w:w="5245" w:type="dxa"/>
          </w:tcPr>
          <w:p w:rsidR="004A74FA" w:rsidRPr="004A74FA" w:rsidRDefault="004A74FA" w:rsidP="004A74FA">
            <w:pPr>
              <w:jc w:val="both"/>
              <w:rPr>
                <w:sz w:val="24"/>
                <w:szCs w:val="24"/>
              </w:rPr>
            </w:pPr>
            <w:r w:rsidRPr="004A74FA">
              <w:rPr>
                <w:sz w:val="24"/>
                <w:szCs w:val="24"/>
              </w:rPr>
              <w:t>Место декоративного искусства и его роль в жизни человека. Изменение отношения к декоративному искусству.</w:t>
            </w:r>
          </w:p>
          <w:p w:rsidR="004A74FA" w:rsidRPr="004A74FA" w:rsidRDefault="004A74FA" w:rsidP="004A74FA">
            <w:pPr>
              <w:jc w:val="both"/>
              <w:rPr>
                <w:sz w:val="24"/>
                <w:szCs w:val="24"/>
              </w:rPr>
            </w:pPr>
            <w:r w:rsidRPr="004A74FA">
              <w:rPr>
                <w:sz w:val="24"/>
                <w:szCs w:val="24"/>
              </w:rPr>
              <w:t>Декоративно- прикладное искусство Древнего мира и античности.</w:t>
            </w:r>
          </w:p>
          <w:p w:rsidR="009E6631" w:rsidRPr="006409F3" w:rsidRDefault="004A74FA" w:rsidP="004A74FA">
            <w:pPr>
              <w:jc w:val="both"/>
              <w:rPr>
                <w:sz w:val="24"/>
                <w:szCs w:val="24"/>
              </w:rPr>
            </w:pPr>
            <w:r w:rsidRPr="004A74FA">
              <w:rPr>
                <w:sz w:val="24"/>
                <w:szCs w:val="24"/>
              </w:rPr>
              <w:t>Декоративно- прикладное искусство эпохи ренессанса, изменение отношения к произведениям ДПИ. Декоративно- прикладное искусство Византии и Руси, культурные связи. Декоративно- прикладное искусство Декоративно- прикладное искусство Европы в Новое время. Декоративно- прикладное искусство России в эпоху после Петра I- Декоративно- прикладное искусство XX века. Особенности декоративного искусства советского времени. Система народных художественных промыслов.</w:t>
            </w:r>
          </w:p>
        </w:tc>
      </w:tr>
      <w:tr w:rsidR="009E6631" w:rsidRPr="00ED166C" w:rsidTr="007D12E0">
        <w:tc>
          <w:tcPr>
            <w:tcW w:w="817" w:type="dxa"/>
          </w:tcPr>
          <w:p w:rsidR="009E6631" w:rsidRPr="00ED166C" w:rsidRDefault="009E6631" w:rsidP="002855BC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9E6631" w:rsidRPr="007110D4" w:rsidRDefault="004A74FA" w:rsidP="009E6631">
            <w:pPr>
              <w:rPr>
                <w:sz w:val="24"/>
              </w:rPr>
            </w:pPr>
            <w:r w:rsidRPr="004A74FA">
              <w:rPr>
                <w:sz w:val="24"/>
              </w:rPr>
              <w:t>Методология декоративного искусства и народных промыслов</w:t>
            </w:r>
          </w:p>
        </w:tc>
        <w:tc>
          <w:tcPr>
            <w:tcW w:w="5245" w:type="dxa"/>
          </w:tcPr>
          <w:p w:rsidR="004A74FA" w:rsidRPr="004A74FA" w:rsidRDefault="004A74FA" w:rsidP="004A74FA">
            <w:pPr>
              <w:ind w:left="34" w:firstLine="34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 w:rsidRPr="004A74FA">
              <w:rPr>
                <w:rFonts w:cs="Arial"/>
                <w:bCs/>
                <w:iCs/>
                <w:sz w:val="24"/>
                <w:szCs w:val="24"/>
              </w:rPr>
              <w:t>Понятие о методологии как о системе принципов и</w:t>
            </w:r>
          </w:p>
          <w:p w:rsidR="004A74FA" w:rsidRPr="004A74FA" w:rsidRDefault="004A74FA" w:rsidP="004A74FA">
            <w:pPr>
              <w:ind w:left="34" w:firstLine="34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 w:rsidRPr="004A74FA">
              <w:rPr>
                <w:rFonts w:cs="Arial"/>
                <w:bCs/>
                <w:iCs/>
                <w:sz w:val="24"/>
                <w:szCs w:val="24"/>
              </w:rPr>
              <w:t>способов организации, построения теоретической и</w:t>
            </w:r>
          </w:p>
          <w:p w:rsidR="004A74FA" w:rsidRPr="004A74FA" w:rsidRDefault="004A74FA" w:rsidP="004A74FA">
            <w:pPr>
              <w:ind w:left="34" w:firstLine="34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 w:rsidRPr="004A74FA">
              <w:rPr>
                <w:rFonts w:cs="Arial"/>
                <w:bCs/>
                <w:iCs/>
                <w:sz w:val="24"/>
                <w:szCs w:val="24"/>
              </w:rPr>
              <w:t>практической деятельности ДПИ</w:t>
            </w:r>
            <w:r w:rsidR="00D467FE">
              <w:rPr>
                <w:rFonts w:cs="Arial"/>
                <w:bCs/>
                <w:iCs/>
                <w:sz w:val="24"/>
                <w:szCs w:val="24"/>
              </w:rPr>
              <w:t xml:space="preserve"> </w:t>
            </w:r>
            <w:r w:rsidRPr="004A74FA">
              <w:rPr>
                <w:rFonts w:cs="Arial"/>
                <w:bCs/>
                <w:iCs/>
                <w:sz w:val="24"/>
                <w:szCs w:val="24"/>
              </w:rPr>
              <w:t>и</w:t>
            </w:r>
            <w:r w:rsidR="00D467FE">
              <w:rPr>
                <w:rFonts w:cs="Arial"/>
                <w:bCs/>
                <w:iCs/>
                <w:sz w:val="24"/>
                <w:szCs w:val="24"/>
              </w:rPr>
              <w:t xml:space="preserve"> </w:t>
            </w:r>
            <w:r w:rsidRPr="004A74FA">
              <w:rPr>
                <w:rFonts w:cs="Arial"/>
                <w:bCs/>
                <w:iCs/>
                <w:sz w:val="24"/>
                <w:szCs w:val="24"/>
              </w:rPr>
              <w:t>НП. Философско-</w:t>
            </w:r>
          </w:p>
          <w:p w:rsidR="004A74FA" w:rsidRPr="004A74FA" w:rsidRDefault="004A74FA" w:rsidP="004A74FA">
            <w:pPr>
              <w:ind w:left="34" w:firstLine="34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 w:rsidRPr="004A74FA">
              <w:rPr>
                <w:rFonts w:cs="Arial"/>
                <w:bCs/>
                <w:iCs/>
                <w:sz w:val="24"/>
                <w:szCs w:val="24"/>
              </w:rPr>
              <w:t>психологические, системотехнические основания</w:t>
            </w:r>
          </w:p>
          <w:p w:rsidR="004A74FA" w:rsidRPr="004A74FA" w:rsidRDefault="004A74FA" w:rsidP="004A74FA">
            <w:pPr>
              <w:ind w:left="34" w:firstLine="34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 w:rsidRPr="004A74FA">
              <w:rPr>
                <w:rFonts w:cs="Arial"/>
                <w:bCs/>
                <w:iCs/>
                <w:sz w:val="24"/>
                <w:szCs w:val="24"/>
              </w:rPr>
              <w:t>методологии декоративного искусства и народных промыслов. Науковедческие основания методологии науки декоративного искусства и народных промыслов.</w:t>
            </w:r>
          </w:p>
          <w:p w:rsidR="004A74FA" w:rsidRPr="004A74FA" w:rsidRDefault="004A74FA" w:rsidP="004A74FA">
            <w:pPr>
              <w:ind w:left="34" w:firstLine="34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 w:rsidRPr="004A74FA">
              <w:rPr>
                <w:rFonts w:cs="Arial"/>
                <w:bCs/>
                <w:iCs/>
                <w:sz w:val="24"/>
                <w:szCs w:val="24"/>
              </w:rPr>
              <w:t>Системы классификации в декоративном искусстве и народных промыслов.</w:t>
            </w:r>
          </w:p>
          <w:p w:rsidR="009E6631" w:rsidRPr="006409F3" w:rsidRDefault="004A74FA" w:rsidP="004A74FA">
            <w:pPr>
              <w:ind w:left="34" w:firstLine="34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 w:rsidRPr="004A74FA">
              <w:rPr>
                <w:rFonts w:cs="Arial"/>
                <w:bCs/>
                <w:iCs/>
                <w:sz w:val="24"/>
                <w:szCs w:val="24"/>
              </w:rPr>
              <w:t>Декоративное искусство и его место в системе изобразительного искусства и архитектуры. Декоративное искусство и народные промыслы как важная часть культуры и исторического опыта народа. Искусство – ремесло – промышленность. Художник и мастер. Основные категории декоративно-прикладного искусства: эстетическая, категория, утилитарность, образность, символичность.</w:t>
            </w:r>
          </w:p>
        </w:tc>
      </w:tr>
    </w:tbl>
    <w:p w:rsidR="00AF6ADA" w:rsidRDefault="00AF6ADA" w:rsidP="00ED166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F2A3F" w:rsidRPr="00400E07" w:rsidRDefault="008F2A3F" w:rsidP="008F2A3F">
      <w:pPr>
        <w:pStyle w:val="a6"/>
        <w:numPr>
          <w:ilvl w:val="2"/>
          <w:numId w:val="1"/>
        </w:numPr>
        <w:rPr>
          <w:b/>
        </w:rPr>
      </w:pPr>
      <w:r w:rsidRPr="00A81FF6">
        <w:rPr>
          <w:b/>
        </w:rPr>
        <w:t xml:space="preserve">Содержание </w:t>
      </w:r>
      <w:r>
        <w:rPr>
          <w:b/>
        </w:rPr>
        <w:t>практ</w:t>
      </w:r>
      <w:r w:rsidRPr="00ED166C">
        <w:rPr>
          <w:b/>
        </w:rPr>
        <w:t>ических</w:t>
      </w:r>
      <w:r w:rsidRPr="00A81FF6">
        <w:rPr>
          <w:b/>
        </w:rPr>
        <w:t xml:space="preserve"> занятий</w:t>
      </w:r>
    </w:p>
    <w:p w:rsidR="008F2A3F" w:rsidRDefault="008F2A3F" w:rsidP="00ED16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2A3F" w:rsidRPr="008F2A3F" w:rsidRDefault="008F2A3F" w:rsidP="00ED16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625771" w:rsidRPr="00ED166C" w:rsidTr="000A35C8">
        <w:tc>
          <w:tcPr>
            <w:tcW w:w="817" w:type="dxa"/>
          </w:tcPr>
          <w:p w:rsidR="00625771" w:rsidRPr="00ED166C" w:rsidRDefault="00625771" w:rsidP="000A35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625771" w:rsidRPr="00ED166C" w:rsidRDefault="00625771" w:rsidP="000A35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625771" w:rsidRPr="00ED166C" w:rsidRDefault="00625771" w:rsidP="000A35C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практ</w:t>
            </w:r>
            <w:r w:rsidRPr="00ED166C">
              <w:rPr>
                <w:b/>
                <w:sz w:val="24"/>
                <w:szCs w:val="24"/>
              </w:rPr>
              <w:t>ических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D166C">
              <w:rPr>
                <w:b/>
                <w:sz w:val="24"/>
                <w:szCs w:val="24"/>
              </w:rPr>
              <w:t>занятий</w:t>
            </w:r>
          </w:p>
          <w:p w:rsidR="00625771" w:rsidRPr="00ED166C" w:rsidRDefault="00625771" w:rsidP="000A35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625771" w:rsidRPr="00ED166C" w:rsidTr="000A35C8">
        <w:tc>
          <w:tcPr>
            <w:tcW w:w="817" w:type="dxa"/>
          </w:tcPr>
          <w:p w:rsidR="00625771" w:rsidRPr="00ED166C" w:rsidRDefault="00625771" w:rsidP="00625771">
            <w:pPr>
              <w:pStyle w:val="a6"/>
              <w:numPr>
                <w:ilvl w:val="0"/>
                <w:numId w:val="26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625771" w:rsidRPr="007110D4" w:rsidRDefault="00625771" w:rsidP="000A35C8">
            <w:pPr>
              <w:rPr>
                <w:sz w:val="24"/>
              </w:rPr>
            </w:pPr>
            <w:r w:rsidRPr="004A74FA">
              <w:rPr>
                <w:sz w:val="24"/>
              </w:rPr>
              <w:t>История декоративно-прикладного  искусства и народных промыслов</w:t>
            </w:r>
          </w:p>
        </w:tc>
        <w:tc>
          <w:tcPr>
            <w:tcW w:w="5245" w:type="dxa"/>
          </w:tcPr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D264B2">
              <w:rPr>
                <w:iCs/>
                <w:sz w:val="24"/>
                <w:szCs w:val="24"/>
              </w:rPr>
              <w:t>ДПИ</w:t>
            </w:r>
            <w:r w:rsidRPr="00D264B2">
              <w:rPr>
                <w:i/>
                <w:iCs/>
                <w:sz w:val="24"/>
                <w:szCs w:val="24"/>
              </w:rPr>
              <w:t xml:space="preserve"> </w:t>
            </w:r>
            <w:r w:rsidRPr="00D264B2">
              <w:rPr>
                <w:iCs/>
                <w:sz w:val="24"/>
                <w:szCs w:val="24"/>
              </w:rPr>
              <w:t>Древнего века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264B2">
              <w:rPr>
                <w:i/>
                <w:iCs/>
                <w:sz w:val="24"/>
                <w:szCs w:val="24"/>
              </w:rPr>
              <w:t xml:space="preserve">  </w:t>
            </w:r>
            <w:r w:rsidRPr="00D264B2">
              <w:rPr>
                <w:iCs/>
                <w:sz w:val="24"/>
                <w:szCs w:val="24"/>
              </w:rPr>
              <w:t>ДПИ античного мира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264B2">
              <w:rPr>
                <w:iCs/>
                <w:sz w:val="24"/>
                <w:szCs w:val="24"/>
              </w:rPr>
              <w:t>ДПИ Византии и Руси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264B2">
              <w:rPr>
                <w:iCs/>
                <w:sz w:val="24"/>
                <w:szCs w:val="24"/>
              </w:rPr>
              <w:t>ДПИ средних веков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264B2">
              <w:rPr>
                <w:iCs/>
                <w:sz w:val="24"/>
                <w:szCs w:val="24"/>
              </w:rPr>
              <w:t>ДПИ эпохи Возрождения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264B2">
              <w:rPr>
                <w:iCs/>
                <w:sz w:val="24"/>
                <w:szCs w:val="24"/>
              </w:rPr>
              <w:t>ДПИ стран востока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264B2">
              <w:rPr>
                <w:iCs/>
                <w:sz w:val="24"/>
                <w:szCs w:val="24"/>
              </w:rPr>
              <w:t xml:space="preserve">ДПИ Западной Европы </w:t>
            </w:r>
            <w:r w:rsidRPr="00D264B2">
              <w:rPr>
                <w:iCs/>
                <w:sz w:val="24"/>
                <w:szCs w:val="24"/>
                <w:lang w:val="en-US"/>
              </w:rPr>
              <w:t>XVII</w:t>
            </w:r>
            <w:r w:rsidRPr="00D264B2">
              <w:rPr>
                <w:iCs/>
                <w:sz w:val="24"/>
                <w:szCs w:val="24"/>
              </w:rPr>
              <w:t>в.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264B2">
              <w:rPr>
                <w:iCs/>
                <w:sz w:val="24"/>
                <w:szCs w:val="24"/>
              </w:rPr>
              <w:t xml:space="preserve">ДПИ Западной Европы </w:t>
            </w:r>
            <w:r w:rsidRPr="00D264B2">
              <w:rPr>
                <w:iCs/>
                <w:sz w:val="24"/>
                <w:szCs w:val="24"/>
                <w:lang w:val="en-US"/>
              </w:rPr>
              <w:t>XVIII</w:t>
            </w:r>
            <w:r w:rsidRPr="00D264B2">
              <w:rPr>
                <w:iCs/>
                <w:sz w:val="24"/>
                <w:szCs w:val="24"/>
              </w:rPr>
              <w:t xml:space="preserve"> в.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264B2">
              <w:rPr>
                <w:iCs/>
                <w:sz w:val="24"/>
                <w:szCs w:val="24"/>
              </w:rPr>
              <w:t xml:space="preserve">ДПИ Западной Европы </w:t>
            </w:r>
            <w:r w:rsidRPr="00D264B2">
              <w:rPr>
                <w:iCs/>
                <w:sz w:val="24"/>
                <w:szCs w:val="24"/>
                <w:lang w:val="en-US"/>
              </w:rPr>
              <w:t>XIX</w:t>
            </w:r>
            <w:r w:rsidRPr="00D264B2">
              <w:rPr>
                <w:iCs/>
                <w:sz w:val="24"/>
                <w:szCs w:val="24"/>
              </w:rPr>
              <w:t xml:space="preserve"> в.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264B2">
              <w:rPr>
                <w:iCs/>
                <w:sz w:val="24"/>
                <w:szCs w:val="24"/>
              </w:rPr>
              <w:t xml:space="preserve">ДПИ России </w:t>
            </w:r>
            <w:r w:rsidRPr="00D264B2">
              <w:rPr>
                <w:iCs/>
                <w:sz w:val="24"/>
                <w:szCs w:val="24"/>
                <w:lang w:val="en-US"/>
              </w:rPr>
              <w:t>XVII</w:t>
            </w:r>
            <w:r w:rsidRPr="00D264B2">
              <w:rPr>
                <w:iCs/>
                <w:sz w:val="24"/>
                <w:szCs w:val="24"/>
              </w:rPr>
              <w:t xml:space="preserve">- </w:t>
            </w:r>
            <w:r w:rsidRPr="00D264B2">
              <w:rPr>
                <w:iCs/>
                <w:sz w:val="24"/>
                <w:szCs w:val="24"/>
                <w:lang w:val="en-US"/>
              </w:rPr>
              <w:t>XIX</w:t>
            </w:r>
            <w:r w:rsidRPr="00D264B2">
              <w:rPr>
                <w:iCs/>
                <w:sz w:val="24"/>
                <w:szCs w:val="24"/>
              </w:rPr>
              <w:t xml:space="preserve"> вв.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264B2">
              <w:rPr>
                <w:iCs/>
                <w:sz w:val="24"/>
                <w:szCs w:val="24"/>
              </w:rPr>
              <w:t xml:space="preserve">Художественная промышленность и народные промыслы России в </w:t>
            </w:r>
            <w:r w:rsidRPr="00D264B2">
              <w:rPr>
                <w:iCs/>
                <w:sz w:val="24"/>
                <w:szCs w:val="24"/>
                <w:lang w:val="en-US"/>
              </w:rPr>
              <w:t>XX</w:t>
            </w:r>
            <w:r w:rsidRPr="00D264B2">
              <w:rPr>
                <w:iCs/>
                <w:sz w:val="24"/>
                <w:szCs w:val="24"/>
              </w:rPr>
              <w:t xml:space="preserve"> в.</w:t>
            </w:r>
          </w:p>
          <w:p w:rsidR="00625771" w:rsidRPr="006409F3" w:rsidRDefault="00D264B2" w:rsidP="00D264B2">
            <w:pPr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 xml:space="preserve">Народное искусство и художественные промыслы. Традиции и современность декоративного искусства и народных промыслов. </w:t>
            </w:r>
            <w:r w:rsidRPr="00D264B2">
              <w:rPr>
                <w:color w:val="000000"/>
                <w:sz w:val="24"/>
                <w:szCs w:val="24"/>
              </w:rPr>
              <w:t>Народные промыслы как проявление традиционной народной культуры. Основные центры. Современные направления декоративно-прикладного искусства. Народные промыслы в XX столетии.</w:t>
            </w:r>
          </w:p>
        </w:tc>
      </w:tr>
      <w:tr w:rsidR="00625771" w:rsidRPr="00ED166C" w:rsidTr="000A35C8">
        <w:tc>
          <w:tcPr>
            <w:tcW w:w="817" w:type="dxa"/>
          </w:tcPr>
          <w:p w:rsidR="00625771" w:rsidRPr="00ED166C" w:rsidRDefault="00625771" w:rsidP="00625771">
            <w:pPr>
              <w:pStyle w:val="a6"/>
              <w:numPr>
                <w:ilvl w:val="0"/>
                <w:numId w:val="26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625771" w:rsidRPr="007110D4" w:rsidRDefault="00625771" w:rsidP="000A35C8">
            <w:pPr>
              <w:rPr>
                <w:sz w:val="24"/>
              </w:rPr>
            </w:pPr>
            <w:r w:rsidRPr="004A74FA">
              <w:rPr>
                <w:sz w:val="24"/>
              </w:rPr>
              <w:t>Методология декоративного искусства и народных промыслов</w:t>
            </w:r>
          </w:p>
        </w:tc>
        <w:tc>
          <w:tcPr>
            <w:tcW w:w="5245" w:type="dxa"/>
          </w:tcPr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Философско-психологические,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системотехнические основания методологии ДПИ и НП.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2. Методология как средство рационализации и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оптимизации деятельности художника-исследователя в сфере декоративного искусства и народных промыслов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3. Структура научного знания и научные профили.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4. Формы организации научного знания.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5. Особенности научной деятельности в сфере ДПИ и НП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6. Теория в системе форм научного знания.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Взаимосвязь теории и эмпирии. Возможности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подтверждения и проверки теории.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7. Понятия, категории и структура научного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Исследования в сфере декоративного искусства и народных промыслов.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F6" w:hAnsi="F6" w:cs="F6"/>
                <w:i/>
                <w:iCs/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8. Этические принципы исследователя.</w:t>
            </w:r>
            <w:r w:rsidRPr="00D264B2">
              <w:rPr>
                <w:rFonts w:ascii="F6" w:hAnsi="F6" w:cs="F6"/>
                <w:i/>
                <w:iCs/>
                <w:sz w:val="24"/>
                <w:szCs w:val="24"/>
              </w:rPr>
              <w:t xml:space="preserve"> 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9. Искусство, техника, наука: специфика содержания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и структуры в сфере декоративного искусства и народных промыслов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10. Функции и значение науки.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11. Истинность и научность.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 xml:space="preserve">12. Научная деятельность во </w:t>
            </w:r>
            <w:proofErr w:type="spellStart"/>
            <w:r w:rsidRPr="00D264B2">
              <w:rPr>
                <w:sz w:val="24"/>
                <w:szCs w:val="24"/>
              </w:rPr>
              <w:t>вненаучных</w:t>
            </w:r>
            <w:proofErr w:type="spellEnd"/>
            <w:r w:rsidRPr="00D264B2">
              <w:rPr>
                <w:sz w:val="24"/>
                <w:szCs w:val="24"/>
              </w:rPr>
              <w:t xml:space="preserve"> сферах.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13. Критерии научности эмпирических и</w:t>
            </w:r>
          </w:p>
          <w:p w:rsidR="00625771" w:rsidRPr="006409F3" w:rsidRDefault="00D264B2" w:rsidP="00D264B2">
            <w:pPr>
              <w:ind w:left="34" w:firstLine="34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теоретических познавательных представлений в сфере декоративного искусства.</w:t>
            </w:r>
          </w:p>
        </w:tc>
      </w:tr>
    </w:tbl>
    <w:p w:rsidR="00A81FF6" w:rsidRDefault="00A81FF6" w:rsidP="00454D56">
      <w:pPr>
        <w:pStyle w:val="a6"/>
        <w:numPr>
          <w:ilvl w:val="2"/>
          <w:numId w:val="1"/>
        </w:numPr>
        <w:tabs>
          <w:tab w:val="left" w:pos="915"/>
        </w:tabs>
        <w:jc w:val="both"/>
        <w:rPr>
          <w:b/>
        </w:rPr>
      </w:pPr>
      <w:r w:rsidRPr="00454D56">
        <w:rPr>
          <w:b/>
        </w:rPr>
        <w:t>Содержание самостоятельной работы</w:t>
      </w:r>
    </w:p>
    <w:p w:rsidR="006B4038" w:rsidRPr="00454D56" w:rsidRDefault="006B4038" w:rsidP="006B4038">
      <w:pPr>
        <w:pStyle w:val="a6"/>
        <w:tabs>
          <w:tab w:val="left" w:pos="915"/>
        </w:tabs>
        <w:ind w:left="2138"/>
        <w:jc w:val="both"/>
        <w:rPr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E67215" w:rsidRPr="00ED166C" w:rsidTr="007D12E0">
        <w:tc>
          <w:tcPr>
            <w:tcW w:w="817" w:type="dxa"/>
          </w:tcPr>
          <w:p w:rsidR="00E67215" w:rsidRPr="00ED166C" w:rsidRDefault="00E67215" w:rsidP="00E672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E67215" w:rsidRPr="00ED166C" w:rsidRDefault="00E67215" w:rsidP="00E672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E67215" w:rsidRPr="00ED166C" w:rsidRDefault="00E67215" w:rsidP="00E672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81FF6">
              <w:rPr>
                <w:b/>
                <w:sz w:val="24"/>
                <w:szCs w:val="24"/>
              </w:rPr>
              <w:t xml:space="preserve">Формы и тематика самостоятельной работы </w:t>
            </w:r>
          </w:p>
        </w:tc>
      </w:tr>
      <w:tr w:rsidR="00E67215" w:rsidRPr="00ED166C" w:rsidTr="007D12E0">
        <w:tc>
          <w:tcPr>
            <w:tcW w:w="3794" w:type="dxa"/>
            <w:gridSpan w:val="2"/>
          </w:tcPr>
          <w:p w:rsidR="00E67215" w:rsidRPr="00094996" w:rsidRDefault="00E67215" w:rsidP="007D12E0">
            <w:pPr>
              <w:rPr>
                <w:b/>
                <w:sz w:val="24"/>
                <w:szCs w:val="24"/>
              </w:rPr>
            </w:pPr>
            <w:r w:rsidRPr="00094996">
              <w:rPr>
                <w:b/>
                <w:sz w:val="24"/>
                <w:szCs w:val="24"/>
              </w:rPr>
              <w:t>2 семестр</w:t>
            </w:r>
          </w:p>
        </w:tc>
        <w:tc>
          <w:tcPr>
            <w:tcW w:w="5245" w:type="dxa"/>
          </w:tcPr>
          <w:p w:rsidR="00E67215" w:rsidRPr="00ED166C" w:rsidRDefault="00E67215" w:rsidP="007D12E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</w:p>
        </w:tc>
      </w:tr>
      <w:tr w:rsidR="009C1332" w:rsidRPr="00ED166C" w:rsidTr="000A35C8">
        <w:tc>
          <w:tcPr>
            <w:tcW w:w="817" w:type="dxa"/>
          </w:tcPr>
          <w:p w:rsidR="009C1332" w:rsidRPr="00ED166C" w:rsidRDefault="009C1332" w:rsidP="009C1332">
            <w:pPr>
              <w:pStyle w:val="a6"/>
              <w:numPr>
                <w:ilvl w:val="0"/>
                <w:numId w:val="13"/>
              </w:numPr>
              <w:jc w:val="center"/>
            </w:pPr>
          </w:p>
        </w:tc>
        <w:tc>
          <w:tcPr>
            <w:tcW w:w="2977" w:type="dxa"/>
          </w:tcPr>
          <w:p w:rsidR="009C1332" w:rsidRPr="008E6813" w:rsidRDefault="009C1332" w:rsidP="009C1332">
            <w:pPr>
              <w:rPr>
                <w:sz w:val="24"/>
              </w:rPr>
            </w:pPr>
            <w:r w:rsidRPr="008E6813">
              <w:rPr>
                <w:sz w:val="24"/>
              </w:rPr>
              <w:t>Введение в изучение дисциплины</w:t>
            </w:r>
          </w:p>
        </w:tc>
        <w:tc>
          <w:tcPr>
            <w:tcW w:w="5245" w:type="dxa"/>
          </w:tcPr>
          <w:p w:rsidR="009C1332" w:rsidRPr="000E48E2" w:rsidRDefault="009C1332" w:rsidP="009C133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Работа с Интернет-ресурсами, иллюстративным материалом</w:t>
            </w:r>
          </w:p>
          <w:p w:rsidR="009C1332" w:rsidRPr="000E48E2" w:rsidRDefault="009C1332" w:rsidP="009C133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Изучение литературы</w:t>
            </w:r>
          </w:p>
          <w:p w:rsidR="009C1332" w:rsidRPr="00ED166C" w:rsidRDefault="009C1332" w:rsidP="009C133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Работа со справочными материалами</w:t>
            </w:r>
          </w:p>
        </w:tc>
      </w:tr>
      <w:tr w:rsidR="009C1332" w:rsidRPr="00ED166C" w:rsidTr="000A35C8">
        <w:tc>
          <w:tcPr>
            <w:tcW w:w="817" w:type="dxa"/>
          </w:tcPr>
          <w:p w:rsidR="009C1332" w:rsidRPr="00ED166C" w:rsidRDefault="009C1332" w:rsidP="009C1332">
            <w:pPr>
              <w:pStyle w:val="a6"/>
              <w:numPr>
                <w:ilvl w:val="0"/>
                <w:numId w:val="13"/>
              </w:numPr>
              <w:jc w:val="center"/>
            </w:pPr>
          </w:p>
        </w:tc>
        <w:tc>
          <w:tcPr>
            <w:tcW w:w="2977" w:type="dxa"/>
          </w:tcPr>
          <w:p w:rsidR="009C1332" w:rsidRPr="008E6813" w:rsidRDefault="009C1332" w:rsidP="009C1332">
            <w:pPr>
              <w:rPr>
                <w:b/>
                <w:sz w:val="24"/>
              </w:rPr>
            </w:pPr>
            <w:r w:rsidRPr="008E6813">
              <w:rPr>
                <w:sz w:val="24"/>
              </w:rPr>
              <w:t>История декоративно- прикладного искусства и народных промыслов.</w:t>
            </w:r>
          </w:p>
        </w:tc>
        <w:tc>
          <w:tcPr>
            <w:tcW w:w="5245" w:type="dxa"/>
          </w:tcPr>
          <w:p w:rsidR="009C1332" w:rsidRPr="000E48E2" w:rsidRDefault="009C1332" w:rsidP="009C133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Работа с Интернет-ресурсами, иллюстративным материалом</w:t>
            </w:r>
          </w:p>
          <w:p w:rsidR="009C1332" w:rsidRPr="000E48E2" w:rsidRDefault="009C1332" w:rsidP="009C133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Изучение литературы</w:t>
            </w:r>
          </w:p>
          <w:p w:rsidR="009C1332" w:rsidRDefault="009C1332" w:rsidP="009C133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Работа со справочными материалами</w:t>
            </w:r>
          </w:p>
          <w:p w:rsidR="009C1332" w:rsidRPr="002E15B3" w:rsidRDefault="009C1332" w:rsidP="009C133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2E15B3">
              <w:rPr>
                <w:sz w:val="24"/>
                <w:szCs w:val="24"/>
              </w:rPr>
              <w:t>Индивидуальные задания</w:t>
            </w:r>
          </w:p>
          <w:p w:rsidR="009C1332" w:rsidRPr="00ED166C" w:rsidRDefault="009C1332" w:rsidP="009C133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</w:p>
        </w:tc>
      </w:tr>
      <w:tr w:rsidR="009C1332" w:rsidRPr="00ED166C" w:rsidTr="000A35C8">
        <w:tc>
          <w:tcPr>
            <w:tcW w:w="817" w:type="dxa"/>
          </w:tcPr>
          <w:p w:rsidR="009C1332" w:rsidRPr="00ED166C" w:rsidRDefault="009C1332" w:rsidP="009C1332">
            <w:pPr>
              <w:pStyle w:val="a6"/>
              <w:numPr>
                <w:ilvl w:val="0"/>
                <w:numId w:val="13"/>
              </w:numPr>
              <w:jc w:val="center"/>
            </w:pPr>
          </w:p>
        </w:tc>
        <w:tc>
          <w:tcPr>
            <w:tcW w:w="2977" w:type="dxa"/>
          </w:tcPr>
          <w:p w:rsidR="009C1332" w:rsidRPr="008E6813" w:rsidRDefault="009C1332" w:rsidP="009C1332">
            <w:pPr>
              <w:rPr>
                <w:sz w:val="24"/>
              </w:rPr>
            </w:pPr>
            <w:r w:rsidRPr="008E6813">
              <w:rPr>
                <w:sz w:val="24"/>
              </w:rPr>
              <w:t xml:space="preserve"> Методология декоративного искусства и народных промыслов</w:t>
            </w:r>
          </w:p>
        </w:tc>
        <w:tc>
          <w:tcPr>
            <w:tcW w:w="5245" w:type="dxa"/>
          </w:tcPr>
          <w:p w:rsidR="009C1332" w:rsidRDefault="009C1332" w:rsidP="009C133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2E15B3">
              <w:rPr>
                <w:sz w:val="24"/>
                <w:szCs w:val="24"/>
              </w:rPr>
              <w:t>Работа со справочными материалами</w:t>
            </w:r>
          </w:p>
          <w:p w:rsidR="009C1332" w:rsidRPr="000E48E2" w:rsidRDefault="009C1332" w:rsidP="009C133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Изучение литературы</w:t>
            </w:r>
          </w:p>
          <w:p w:rsidR="009C1332" w:rsidRPr="002E15B3" w:rsidRDefault="009C1332" w:rsidP="009C133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2E15B3">
              <w:rPr>
                <w:sz w:val="24"/>
                <w:szCs w:val="24"/>
              </w:rPr>
              <w:t>Индивидуальные задания</w:t>
            </w:r>
          </w:p>
          <w:p w:rsidR="009C1332" w:rsidRPr="00ED166C" w:rsidRDefault="009C1332" w:rsidP="009C133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</w:p>
        </w:tc>
      </w:tr>
    </w:tbl>
    <w:p w:rsidR="00A81FF6" w:rsidRPr="00A81FF6" w:rsidRDefault="00AF6ADA" w:rsidP="00A81FF6">
      <w:pPr>
        <w:pStyle w:val="a6"/>
        <w:tabs>
          <w:tab w:val="left" w:pos="915"/>
        </w:tabs>
        <w:ind w:left="2138"/>
        <w:jc w:val="both"/>
        <w:rPr>
          <w:b/>
        </w:rPr>
      </w:pPr>
      <w:r w:rsidRPr="00A81FF6">
        <w:rPr>
          <w:b/>
        </w:rPr>
        <w:tab/>
      </w:r>
    </w:p>
    <w:p w:rsidR="00AF6ADA" w:rsidRPr="0071679C" w:rsidRDefault="00AF6ADA" w:rsidP="008F2A3F">
      <w:pPr>
        <w:pStyle w:val="a6"/>
        <w:numPr>
          <w:ilvl w:val="0"/>
          <w:numId w:val="1"/>
        </w:numPr>
        <w:tabs>
          <w:tab w:val="left" w:pos="915"/>
        </w:tabs>
        <w:jc w:val="both"/>
        <w:rPr>
          <w:b/>
          <w:i/>
        </w:rPr>
      </w:pPr>
      <w:r w:rsidRPr="0071679C">
        <w:rPr>
          <w:b/>
          <w:i/>
        </w:rPr>
        <w:t>Перечень учебно-методического обеспечения для самостоятельной работы обучающихся по дисциплине (модулю)</w:t>
      </w:r>
    </w:p>
    <w:p w:rsidR="0071679C" w:rsidRPr="0071679C" w:rsidRDefault="0071679C" w:rsidP="006E2E14">
      <w:pPr>
        <w:pStyle w:val="a6"/>
        <w:tabs>
          <w:tab w:val="left" w:pos="915"/>
        </w:tabs>
        <w:jc w:val="both"/>
        <w:rPr>
          <w:b/>
          <w:i/>
        </w:rPr>
      </w:pPr>
    </w:p>
    <w:p w:rsidR="00474F58" w:rsidRPr="00474F58" w:rsidRDefault="00474F58" w:rsidP="00474F5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Ткаченко А.В. История и современные проблемы декоративно-прикладного искусства [Электронный ресурс]</w:t>
      </w:r>
      <w:proofErr w:type="gramStart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учебно-методический комплекс по направлению подготовки 54.03.02 (072600.62) «Декоративно-прикладное искусство и народные промыслы», профиль «Художественная керамика», квалификация (степень) выпускника «бакалавр» / А.В. Ткаченко, Л.А. Ткаченко. — Электрон. текстовые данные. — Кемерово: Кемеровский государственный институт культуры, 2014. — 56 c. — 2227-8397. — Режим доступа: </w:t>
      </w:r>
      <w:hyperlink r:id="rId9" w:history="1">
        <w:r w:rsidRPr="00474F5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http://www.iprbookshop.ru/55773.html</w:t>
        </w:r>
      </w:hyperlink>
    </w:p>
    <w:p w:rsidR="00474F58" w:rsidRPr="00474F58" w:rsidRDefault="00474F58" w:rsidP="00474F5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Алексеева И.В. Основы теории декоративно-прикладного искусства [Электронный ресурс]</w:t>
      </w:r>
      <w:proofErr w:type="gramStart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для студентов художественно-педагогических и художественно-промышленных специальностей высших и средних профессиональных учебных заведений / И.В. Алексеева, Е.В. Омельяненко. — Электрон. текстовые данные. — Ростов-на-Дону: Южный федеральный университет, 2009. — 184 c. — 987-5-9275-0774-0. — Режим доступа: </w:t>
      </w:r>
      <w:hyperlink r:id="rId10" w:history="1">
        <w:r w:rsidRPr="00474F5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http://www.iprbookshop.ru/47060.html</w:t>
        </w:r>
      </w:hyperlink>
    </w:p>
    <w:p w:rsidR="00474F58" w:rsidRPr="00474F58" w:rsidRDefault="00474F58" w:rsidP="00474F5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Титов В.И. Теория и история народного декоративно-прикладного творчества [Электронный ресурс]</w:t>
      </w:r>
      <w:proofErr w:type="gramStart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по дисциплине Теория и история декоративно-прикладного творчества / В.И. Титов. — Электрон. текстовые данные. — Челябинск: Челябинский государственный институт культуры, 2006. — 208 c. — 5-94839-101-9. — Режим доступа: </w:t>
      </w:r>
      <w:hyperlink r:id="rId11" w:history="1">
        <w:r w:rsidRPr="00474F5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http://www.iprbookshop.ru/56517.html</w:t>
        </w:r>
      </w:hyperlink>
    </w:p>
    <w:p w:rsidR="00474F58" w:rsidRPr="00474F58" w:rsidRDefault="00474F58" w:rsidP="00474F5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Ахметшина</w:t>
      </w:r>
      <w:proofErr w:type="spellEnd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А.К</w:t>
      </w:r>
      <w:proofErr w:type="spellEnd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История изобразительного искусства [Электронный ресурс]</w:t>
      </w:r>
      <w:proofErr w:type="gramStart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учебно-методическое пособие / </w:t>
      </w:r>
      <w:proofErr w:type="spellStart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А.К</w:t>
      </w:r>
      <w:proofErr w:type="spellEnd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Ахметшина</w:t>
      </w:r>
      <w:proofErr w:type="spellEnd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— Электрон. текстовые данные. — Набережные Челны: </w:t>
      </w:r>
      <w:proofErr w:type="spellStart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Набережночелнинский</w:t>
      </w:r>
      <w:proofErr w:type="spellEnd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государственный педагогический университет, 2015. — 79 c. — 2227-8397. — Режим доступа: </w:t>
      </w:r>
      <w:hyperlink r:id="rId12" w:history="1">
        <w:r w:rsidRPr="00474F5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http://www.iprbookshop.ru/70476.html</w:t>
        </w:r>
      </w:hyperlink>
    </w:p>
    <w:p w:rsidR="00474F58" w:rsidRPr="00474F58" w:rsidRDefault="00474F58" w:rsidP="00474F5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Усова М.Т. История зарубежного искусства [Электронный ресурс]</w:t>
      </w:r>
      <w:proofErr w:type="gramStart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/ М.Т. Усова. — Электрон. текстовые данные. — Новосибирск: Новосибирский государственный технический университет, 2012. — 72 c. — 978-5-7782-1945-8. — Режим доступа: </w:t>
      </w:r>
      <w:hyperlink r:id="rId13" w:history="1">
        <w:r w:rsidRPr="00474F5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http://www.iprbookshop.ru/44665.html</w:t>
        </w:r>
      </w:hyperlink>
    </w:p>
    <w:p w:rsidR="00474F58" w:rsidRPr="00474F58" w:rsidRDefault="00474F58" w:rsidP="00474F5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Миненко Л.В. Декоративно-прикладное искусство и народные художественные промыслы в структуре традиционной культуры России и художественные промыслы Западной Сибири [Электронный ресурс]</w:t>
      </w:r>
      <w:proofErr w:type="gramStart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/ Л.В. Миненко. — Электрон. текстовые данные. — Кемерово: Кемеровский государственный институт культуры, 2006. — 111 c. — 2227-8397. — Режим доступа: </w:t>
      </w:r>
      <w:hyperlink r:id="rId14" w:history="1">
        <w:r w:rsidRPr="00474F5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http://www.iprbookshop.ru/21965.html</w:t>
        </w:r>
      </w:hyperlink>
    </w:p>
    <w:p w:rsidR="00474F58" w:rsidRPr="00474F58" w:rsidRDefault="00474F58" w:rsidP="00474F5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искусства. Том I [Электронный ресурс] / Л.И. Акимова [и др.]. — Электрон</w:t>
      </w:r>
      <w:proofErr w:type="gramStart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proofErr w:type="gramEnd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екстовые данные. — М.</w:t>
      </w:r>
      <w:proofErr w:type="gramStart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Белый город, 2012. — 520 c. — 978-5-7793-1496-1. — Режим доступа: </w:t>
      </w:r>
      <w:hyperlink r:id="rId15" w:history="1">
        <w:r w:rsidRPr="00474F5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http://www.iprbookshop.ru/50155.html</w:t>
        </w:r>
      </w:hyperlink>
    </w:p>
    <w:p w:rsidR="00474F58" w:rsidRPr="00474F58" w:rsidRDefault="00474F58" w:rsidP="00474F5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Новиков А.М. Методология научного исследования [Электронный ресурс]</w:t>
      </w:r>
      <w:proofErr w:type="gramStart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/ А.М. Новиков, Д.А. Новиков. — Электрон</w:t>
      </w:r>
      <w:proofErr w:type="gramStart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proofErr w:type="gramEnd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екстовые данные. — М.</w:t>
      </w:r>
      <w:proofErr w:type="gramStart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Либроком</w:t>
      </w:r>
      <w:proofErr w:type="spellEnd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2010. — 280 c. — 978-5-397-00849-5. — Режим доступа: </w:t>
      </w:r>
      <w:hyperlink r:id="rId16" w:history="1">
        <w:r w:rsidRPr="00474F5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http://www.iprbookshop.ru/8500.html</w:t>
        </w:r>
      </w:hyperlink>
    </w:p>
    <w:p w:rsidR="00474F58" w:rsidRPr="00474F58" w:rsidRDefault="00474F58" w:rsidP="00474F5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Методология научных исследований [Электронный ресурс]</w:t>
      </w:r>
      <w:proofErr w:type="gramStart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/ Д.Э. Абраменков [и др.]. — Электрон. текстовые данные. — Новосибирск: Новосибирский государственный архитектурно-строительный университет (</w:t>
      </w:r>
      <w:proofErr w:type="spellStart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Сибстрин</w:t>
      </w:r>
      <w:proofErr w:type="spellEnd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2015. — 317 c. — 978-5-7795-0722-6. — Режим доступа: http://www.iprbookshop.ru/68787.html</w:t>
      </w:r>
    </w:p>
    <w:p w:rsidR="00CD1D2A" w:rsidRPr="00ED166C" w:rsidRDefault="00CD1D2A" w:rsidP="00ED166C">
      <w:pPr>
        <w:widowControl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66C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 Фонд оценочных средств для проведения</w:t>
      </w:r>
      <w:r w:rsidR="00077F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текущей и</w:t>
      </w: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промежуточной аттестации обучающихся по дисциплине (модулю)</w:t>
      </w: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текущий контроль успеваемости</w:t>
      </w: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077F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приложении</w:t>
      </w: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ED166C" w:rsidRPr="00ED166C" w:rsidRDefault="00077FEF" w:rsidP="001F7D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ED166C" w:rsidRPr="00ED166C" w:rsidRDefault="00ED166C" w:rsidP="001F7DF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F6ADA" w:rsidRPr="00CA5D56" w:rsidRDefault="00AF6ADA" w:rsidP="001F7DF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5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 Паспорт фонда оценочных средств по дисциплине (модулю)</w:t>
      </w:r>
    </w:p>
    <w:tbl>
      <w:tblPr>
        <w:tblStyle w:val="a5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268"/>
        <w:gridCol w:w="3544"/>
      </w:tblGrid>
      <w:tr w:rsidR="00AF6ADA" w:rsidRPr="007C6FB3" w:rsidTr="0059121A">
        <w:tc>
          <w:tcPr>
            <w:tcW w:w="709" w:type="dxa"/>
          </w:tcPr>
          <w:p w:rsidR="00AF6ADA" w:rsidRPr="007C6FB3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C6FB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AF6ADA" w:rsidRPr="007C6FB3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C6FB3">
              <w:rPr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2268" w:type="dxa"/>
          </w:tcPr>
          <w:p w:rsidR="00AF6ADA" w:rsidRPr="007C6FB3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C6FB3">
              <w:rPr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3544" w:type="dxa"/>
          </w:tcPr>
          <w:p w:rsidR="00AF6ADA" w:rsidRPr="007C6FB3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C6FB3">
              <w:rPr>
                <w:b/>
                <w:sz w:val="24"/>
                <w:szCs w:val="24"/>
              </w:rPr>
              <w:t>Наименование оценочного средство</w:t>
            </w:r>
          </w:p>
        </w:tc>
      </w:tr>
      <w:tr w:rsidR="0025205A" w:rsidRPr="007C6FB3" w:rsidTr="000A35C8">
        <w:tc>
          <w:tcPr>
            <w:tcW w:w="709" w:type="dxa"/>
          </w:tcPr>
          <w:p w:rsidR="0025205A" w:rsidRPr="007C6FB3" w:rsidRDefault="0025205A" w:rsidP="0025205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5205A" w:rsidRPr="008E6813" w:rsidRDefault="0025205A" w:rsidP="0025205A">
            <w:pPr>
              <w:rPr>
                <w:sz w:val="24"/>
              </w:rPr>
            </w:pPr>
            <w:r w:rsidRPr="008E6813">
              <w:rPr>
                <w:sz w:val="24"/>
              </w:rPr>
              <w:t>Введение в изучение дисциплины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5205A" w:rsidRDefault="0025205A" w:rsidP="0025205A">
            <w:pPr>
              <w:pStyle w:val="a6"/>
              <w:ind w:left="0"/>
              <w:jc w:val="center"/>
            </w:pPr>
            <w:r>
              <w:t xml:space="preserve"> </w:t>
            </w:r>
          </w:p>
          <w:p w:rsidR="0025205A" w:rsidRPr="00EF57FC" w:rsidRDefault="0025205A" w:rsidP="0025205A">
            <w:pPr>
              <w:pStyle w:val="a6"/>
              <w:ind w:left="0"/>
              <w:jc w:val="center"/>
            </w:pPr>
            <w:r>
              <w:t>ОПК-1</w:t>
            </w:r>
          </w:p>
          <w:p w:rsidR="0025205A" w:rsidRPr="00EF57FC" w:rsidRDefault="0025205A" w:rsidP="0025205A">
            <w:pPr>
              <w:pStyle w:val="a6"/>
              <w:ind w:left="0"/>
              <w:jc w:val="center"/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25205A" w:rsidRPr="00EF57FC" w:rsidRDefault="0025205A" w:rsidP="0025205A">
            <w:pPr>
              <w:pStyle w:val="a6"/>
              <w:ind w:left="0"/>
              <w:jc w:val="center"/>
            </w:pPr>
            <w:r w:rsidRPr="00EF57FC">
              <w:t>Устный опрос</w:t>
            </w:r>
          </w:p>
        </w:tc>
      </w:tr>
      <w:tr w:rsidR="0025205A" w:rsidRPr="007C6FB3" w:rsidTr="000A35C8">
        <w:trPr>
          <w:trHeight w:val="1132"/>
        </w:trPr>
        <w:tc>
          <w:tcPr>
            <w:tcW w:w="709" w:type="dxa"/>
          </w:tcPr>
          <w:p w:rsidR="0025205A" w:rsidRPr="007C6FB3" w:rsidRDefault="0025205A" w:rsidP="0025205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5205A" w:rsidRPr="008E6813" w:rsidRDefault="0025205A" w:rsidP="0025205A">
            <w:pPr>
              <w:rPr>
                <w:b/>
                <w:sz w:val="24"/>
              </w:rPr>
            </w:pPr>
            <w:r w:rsidRPr="008E6813">
              <w:rPr>
                <w:sz w:val="24"/>
              </w:rPr>
              <w:t>История декоративно- прикладного искусства и народных промыслов.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5205A" w:rsidRDefault="0025205A" w:rsidP="0025205A">
            <w:pPr>
              <w:pStyle w:val="a6"/>
              <w:ind w:left="0"/>
              <w:jc w:val="center"/>
            </w:pPr>
            <w:r>
              <w:t xml:space="preserve"> </w:t>
            </w:r>
          </w:p>
          <w:p w:rsidR="0025205A" w:rsidRPr="00EF57FC" w:rsidRDefault="0025205A" w:rsidP="0025205A">
            <w:pPr>
              <w:pStyle w:val="a6"/>
              <w:ind w:left="0"/>
              <w:jc w:val="center"/>
            </w:pPr>
            <w:r>
              <w:t>ОПК-1</w:t>
            </w:r>
          </w:p>
          <w:p w:rsidR="0025205A" w:rsidRPr="00EF57FC" w:rsidRDefault="0025205A" w:rsidP="0025205A">
            <w:pPr>
              <w:pStyle w:val="a6"/>
              <w:ind w:left="0"/>
              <w:jc w:val="center"/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25205A" w:rsidRPr="00EF57FC" w:rsidRDefault="0025205A" w:rsidP="0025205A">
            <w:pPr>
              <w:pStyle w:val="a6"/>
              <w:ind w:left="0"/>
              <w:jc w:val="center"/>
            </w:pPr>
            <w:r w:rsidRPr="00EF57FC">
              <w:t>Устный опрос</w:t>
            </w:r>
            <w:r>
              <w:t>, письменная работа</w:t>
            </w:r>
          </w:p>
        </w:tc>
      </w:tr>
      <w:tr w:rsidR="0025205A" w:rsidRPr="007C6FB3" w:rsidTr="000A35C8">
        <w:trPr>
          <w:trHeight w:val="1132"/>
        </w:trPr>
        <w:tc>
          <w:tcPr>
            <w:tcW w:w="709" w:type="dxa"/>
          </w:tcPr>
          <w:p w:rsidR="0025205A" w:rsidRPr="007C6FB3" w:rsidRDefault="0025205A" w:rsidP="0025205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5205A" w:rsidRPr="008E6813" w:rsidRDefault="0025205A" w:rsidP="0025205A">
            <w:pPr>
              <w:rPr>
                <w:sz w:val="24"/>
              </w:rPr>
            </w:pPr>
            <w:r w:rsidRPr="008E6813">
              <w:rPr>
                <w:sz w:val="24"/>
              </w:rPr>
              <w:t xml:space="preserve"> Методология декоративного искусства и народных промыслов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5205A" w:rsidRDefault="0025205A" w:rsidP="0025205A">
            <w:pPr>
              <w:pStyle w:val="a6"/>
              <w:ind w:left="0"/>
              <w:jc w:val="center"/>
            </w:pPr>
            <w:r>
              <w:t xml:space="preserve"> </w:t>
            </w:r>
          </w:p>
          <w:p w:rsidR="0025205A" w:rsidRPr="00EF57FC" w:rsidRDefault="0025205A" w:rsidP="0025205A">
            <w:pPr>
              <w:pStyle w:val="a6"/>
              <w:ind w:left="0"/>
              <w:jc w:val="center"/>
            </w:pPr>
            <w:r>
              <w:t>ОПК-1</w:t>
            </w:r>
          </w:p>
          <w:p w:rsidR="0025205A" w:rsidRPr="00EF57FC" w:rsidRDefault="0025205A" w:rsidP="0025205A">
            <w:pPr>
              <w:pStyle w:val="a6"/>
              <w:ind w:left="0"/>
              <w:jc w:val="center"/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25205A" w:rsidRPr="00EF57FC" w:rsidRDefault="0025205A" w:rsidP="0025205A">
            <w:pPr>
              <w:pStyle w:val="a6"/>
              <w:ind w:left="0"/>
              <w:jc w:val="center"/>
            </w:pPr>
            <w:r w:rsidRPr="00EF57FC">
              <w:t xml:space="preserve">Дискуссия </w:t>
            </w:r>
            <w:r>
              <w:t>,</w:t>
            </w:r>
            <w:r w:rsidRPr="00EF57FC">
              <w:t>Устный опрос</w:t>
            </w:r>
            <w:r>
              <w:t>, письменная работа.</w:t>
            </w:r>
          </w:p>
        </w:tc>
      </w:tr>
    </w:tbl>
    <w:p w:rsidR="00AF6ADA" w:rsidRDefault="00AF6ADA" w:rsidP="00CA5D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D56" w:rsidRDefault="00CA5D56" w:rsidP="00CA5D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D56" w:rsidRPr="00ED166C" w:rsidRDefault="00CA5D56" w:rsidP="00CA5D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Default="00077FEF" w:rsidP="00077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AE7A57" w:rsidRPr="00077FEF" w:rsidRDefault="00AE7A57" w:rsidP="00077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3C59F4" w:rsidRPr="003C59F4" w:rsidRDefault="00DD5788" w:rsidP="003C59F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1</w:t>
      </w:r>
      <w:r w:rsidRPr="00915BE2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3C59F4" w:rsidRPr="003C59F4">
        <w:rPr>
          <w:rFonts w:ascii="Times New Roman" w:eastAsia="Times New Roman" w:hAnsi="Times New Roman" w:cs="Times New Roman"/>
          <w:b/>
          <w:bCs/>
          <w:sz w:val="24"/>
          <w:szCs w:val="24"/>
        </w:rPr>
        <w:t>Введение в изучение дисциплины</w:t>
      </w:r>
    </w:p>
    <w:p w:rsidR="003C59F4" w:rsidRPr="00991007" w:rsidRDefault="003C59F4" w:rsidP="00132CB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59F4" w:rsidRPr="00991007" w:rsidRDefault="003C59F4" w:rsidP="00132CB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32CB3" w:rsidRPr="00C7321F" w:rsidRDefault="00132CB3" w:rsidP="00132CB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bCs/>
          <w:i/>
          <w:sz w:val="24"/>
          <w:szCs w:val="24"/>
        </w:rPr>
        <w:t>Вопросы к занятию</w:t>
      </w:r>
    </w:p>
    <w:p w:rsidR="00152E10" w:rsidRDefault="005A0922" w:rsidP="005A0922">
      <w:pPr>
        <w:pStyle w:val="a6"/>
        <w:numPr>
          <w:ilvl w:val="0"/>
          <w:numId w:val="33"/>
        </w:numPr>
        <w:jc w:val="both"/>
        <w:rPr>
          <w:bCs/>
        </w:rPr>
      </w:pPr>
      <w:r>
        <w:rPr>
          <w:bCs/>
        </w:rPr>
        <w:t>Декоративно – прикладное искусство. Классификация произведений;</w:t>
      </w:r>
    </w:p>
    <w:p w:rsidR="005A0922" w:rsidRDefault="005A0922" w:rsidP="005A0922">
      <w:pPr>
        <w:pStyle w:val="a6"/>
        <w:numPr>
          <w:ilvl w:val="0"/>
          <w:numId w:val="33"/>
        </w:numPr>
        <w:jc w:val="both"/>
        <w:rPr>
          <w:bCs/>
        </w:rPr>
      </w:pPr>
      <w:r>
        <w:rPr>
          <w:bCs/>
        </w:rPr>
        <w:t xml:space="preserve"> Декора и орнамент, их роль в создании предметов.</w:t>
      </w:r>
    </w:p>
    <w:p w:rsidR="005A0922" w:rsidRDefault="005A0922" w:rsidP="005A0922">
      <w:pPr>
        <w:pStyle w:val="a6"/>
        <w:numPr>
          <w:ilvl w:val="0"/>
          <w:numId w:val="33"/>
        </w:numPr>
        <w:jc w:val="both"/>
        <w:rPr>
          <w:bCs/>
        </w:rPr>
      </w:pPr>
      <w:r>
        <w:rPr>
          <w:bCs/>
        </w:rPr>
        <w:t xml:space="preserve"> Материалы и техники ДПИ.</w:t>
      </w:r>
    </w:p>
    <w:p w:rsidR="00152E10" w:rsidRDefault="00152E10" w:rsidP="00152E10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i/>
          <w:sz w:val="24"/>
          <w:szCs w:val="24"/>
        </w:rPr>
        <w:t>Практическое задание:</w:t>
      </w:r>
    </w:p>
    <w:p w:rsidR="00B91AF4" w:rsidRPr="00B91AF4" w:rsidRDefault="00B91AF4" w:rsidP="00152E1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AF4">
        <w:rPr>
          <w:rFonts w:ascii="Times New Roman" w:eastAsia="Times New Roman" w:hAnsi="Times New Roman" w:cs="Times New Roman"/>
          <w:sz w:val="24"/>
          <w:szCs w:val="24"/>
        </w:rPr>
        <w:t>Выполнить конспектирование статей посвященных ДПИ. Составить понятийный словарь, раскрыть основные термины искусствознания затрагивающие вопросы ДПИ.</w:t>
      </w:r>
    </w:p>
    <w:p w:rsidR="0025205A" w:rsidRDefault="0025205A" w:rsidP="0025205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 2. </w:t>
      </w:r>
      <w:r w:rsidRPr="00991007">
        <w:rPr>
          <w:rFonts w:ascii="Times New Roman" w:eastAsia="Times New Roman" w:hAnsi="Times New Roman" w:cs="Times New Roman"/>
          <w:b/>
          <w:bCs/>
          <w:sz w:val="24"/>
          <w:szCs w:val="24"/>
        </w:rPr>
        <w:t>История декоративно- прикладного искусства и народных промыслов.</w:t>
      </w:r>
    </w:p>
    <w:p w:rsidR="007E679F" w:rsidRDefault="007E679F" w:rsidP="007E679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bCs/>
          <w:i/>
          <w:sz w:val="24"/>
          <w:szCs w:val="24"/>
        </w:rPr>
        <w:t>Вопросы к занятию</w:t>
      </w:r>
    </w:p>
    <w:p w:rsidR="00BF48B8" w:rsidRDefault="00337240" w:rsidP="00BF48B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Декоративно- прикладное искусство древнего мира;</w:t>
      </w:r>
    </w:p>
    <w:p w:rsidR="00337240" w:rsidRDefault="00337240" w:rsidP="00BF48B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Декоративно- - прикладное искусство Средних веков;</w:t>
      </w:r>
    </w:p>
    <w:p w:rsidR="00337240" w:rsidRDefault="00337240" w:rsidP="00BF48B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-Декоративно- прикладное искусство после эпохи Ренессанса.</w:t>
      </w:r>
    </w:p>
    <w:p w:rsidR="00337240" w:rsidRPr="00337240" w:rsidRDefault="00337240" w:rsidP="00BF48B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48B8" w:rsidRPr="00991007" w:rsidRDefault="00BF48B8" w:rsidP="00BF48B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i/>
          <w:sz w:val="24"/>
          <w:szCs w:val="24"/>
        </w:rPr>
        <w:t>Практическое задание</w:t>
      </w:r>
    </w:p>
    <w:p w:rsidR="00EA2885" w:rsidRDefault="00BF48B8" w:rsidP="00BF48B8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Выполнить доклад  с презентацией, на одну из предложенных тем. В докладе должны быть раскрыты </w:t>
      </w:r>
      <w:r w:rsidRPr="006173E7">
        <w:rPr>
          <w:rFonts w:ascii="Times New Roman" w:hAnsi="Times New Roman" w:cs="Times New Roman"/>
          <w:sz w:val="24"/>
          <w:szCs w:val="24"/>
        </w:rPr>
        <w:t xml:space="preserve">основные виды ДПИ  данной эпохи на примере нескольких </w:t>
      </w:r>
      <w:r w:rsidR="001D1E0C">
        <w:rPr>
          <w:rFonts w:ascii="Times New Roman" w:hAnsi="Times New Roman" w:cs="Times New Roman"/>
          <w:sz w:val="24"/>
          <w:szCs w:val="24"/>
        </w:rPr>
        <w:t xml:space="preserve"> выразительных </w:t>
      </w:r>
      <w:r w:rsidR="00EA2885" w:rsidRPr="006173E7">
        <w:rPr>
          <w:rFonts w:ascii="Times New Roman" w:hAnsi="Times New Roman" w:cs="Times New Roman"/>
          <w:sz w:val="24"/>
          <w:szCs w:val="24"/>
        </w:rPr>
        <w:t>произведений и интерьеров.</w:t>
      </w:r>
    </w:p>
    <w:p w:rsidR="00BF48B8" w:rsidRDefault="00EA2885" w:rsidP="00BF48B8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Темы для докладов: </w:t>
      </w:r>
    </w:p>
    <w:p w:rsidR="00BF48B8" w:rsidRDefault="00BF48B8" w:rsidP="00BF48B8">
      <w:pPr>
        <w:autoSpaceDE w:val="0"/>
        <w:autoSpaceDN w:val="0"/>
        <w:adjustRightInd w:val="0"/>
        <w:spacing w:after="0" w:line="360" w:lineRule="auto"/>
        <w:ind w:left="1146"/>
        <w:contextualSpacing/>
        <w:jc w:val="both"/>
        <w:rPr>
          <w:rFonts w:ascii="Times New Roman" w:hAnsi="Times New Roman" w:cs="Times New Roman"/>
          <w:sz w:val="24"/>
        </w:rPr>
      </w:pPr>
    </w:p>
    <w:p w:rsidR="001C0543" w:rsidRPr="001C0543" w:rsidRDefault="001C0543" w:rsidP="001C0543">
      <w:pPr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sz w:val="24"/>
        </w:rPr>
      </w:pPr>
      <w:r w:rsidRPr="001C0543">
        <w:rPr>
          <w:rFonts w:ascii="Times New Roman" w:hAnsi="Times New Roman" w:cs="Times New Roman"/>
          <w:sz w:val="24"/>
        </w:rPr>
        <w:t xml:space="preserve">ДЕКОРАТИВНО-ПРИКЛАДНОЕ ИСКУССТВО ДРЕВНЕГО МИРА </w:t>
      </w:r>
    </w:p>
    <w:p w:rsidR="001C0543" w:rsidRPr="001C0543" w:rsidRDefault="001C0543" w:rsidP="001C0543">
      <w:pPr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sz w:val="24"/>
        </w:rPr>
      </w:pPr>
      <w:r w:rsidRPr="001C0543">
        <w:rPr>
          <w:rFonts w:ascii="Times New Roman" w:hAnsi="Times New Roman" w:cs="Times New Roman"/>
          <w:sz w:val="24"/>
        </w:rPr>
        <w:t xml:space="preserve">ДЕКОРАТИВНО-ПРИКЛАДНОЕ ИСКУССТВО АНТИЧНОГО МИРА </w:t>
      </w:r>
    </w:p>
    <w:p w:rsidR="001C0543" w:rsidRPr="001C0543" w:rsidRDefault="001C0543" w:rsidP="001C0543">
      <w:pPr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sz w:val="24"/>
        </w:rPr>
      </w:pPr>
      <w:r w:rsidRPr="001C0543">
        <w:rPr>
          <w:rFonts w:ascii="Times New Roman" w:hAnsi="Times New Roman" w:cs="Times New Roman"/>
          <w:sz w:val="24"/>
        </w:rPr>
        <w:t xml:space="preserve">ДЕКОРАТИВНО-ПРИКЛАДНОЕ ИСКУССТВО ВИЗАНТИИ </w:t>
      </w:r>
    </w:p>
    <w:p w:rsidR="001C0543" w:rsidRPr="001C0543" w:rsidRDefault="001C0543" w:rsidP="001C0543">
      <w:pPr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sz w:val="24"/>
        </w:rPr>
      </w:pPr>
      <w:r w:rsidRPr="001C0543">
        <w:rPr>
          <w:rFonts w:ascii="Times New Roman" w:hAnsi="Times New Roman" w:cs="Times New Roman"/>
          <w:sz w:val="24"/>
        </w:rPr>
        <w:t xml:space="preserve">ДЕКОРАТИВНО-ПРИКЛАДНОЕ ИСКУССТВО ЭПОХИ СРЕДНЕВЕКОВЬЯ </w:t>
      </w:r>
    </w:p>
    <w:p w:rsidR="001C0543" w:rsidRPr="001C0543" w:rsidRDefault="001C0543" w:rsidP="001C0543">
      <w:pPr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sz w:val="24"/>
        </w:rPr>
      </w:pPr>
      <w:r w:rsidRPr="001C0543">
        <w:rPr>
          <w:rFonts w:ascii="Times New Roman" w:hAnsi="Times New Roman" w:cs="Times New Roman"/>
          <w:sz w:val="24"/>
        </w:rPr>
        <w:t xml:space="preserve">ДЕКОРАТИВНО-ПРИКЛАДНОЕ ИСКУССТВО ЭПОХИ ВОЗРОЖДЕНИЯ </w:t>
      </w:r>
    </w:p>
    <w:p w:rsidR="001C0543" w:rsidRPr="001C0543" w:rsidRDefault="001C0543" w:rsidP="001C0543">
      <w:pPr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sz w:val="24"/>
        </w:rPr>
      </w:pPr>
      <w:r w:rsidRPr="001C0543">
        <w:rPr>
          <w:rFonts w:ascii="Times New Roman" w:hAnsi="Times New Roman" w:cs="Times New Roman"/>
          <w:sz w:val="24"/>
        </w:rPr>
        <w:t>ДЕКОРАТИВНО-ПРИКЛАДНОЕ ИСКУССТВО ЗАПАДНОЙ ЕВРОПЫ XVII в</w:t>
      </w:r>
    </w:p>
    <w:p w:rsidR="001C0543" w:rsidRPr="001C0543" w:rsidRDefault="001C0543" w:rsidP="001C0543">
      <w:pPr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sz w:val="24"/>
        </w:rPr>
      </w:pPr>
      <w:r w:rsidRPr="001C0543">
        <w:rPr>
          <w:rFonts w:ascii="Times New Roman" w:hAnsi="Times New Roman" w:cs="Times New Roman"/>
          <w:sz w:val="24"/>
        </w:rPr>
        <w:t>ДЕКОРАТИВНО-ПРИКЛАДНОЕ ИСКУССТВО ЗАПАДНОЙ ЕВРОПЫ XVIII в</w:t>
      </w:r>
    </w:p>
    <w:p w:rsidR="001C0543" w:rsidRPr="001C0543" w:rsidRDefault="001C0543" w:rsidP="001C0543">
      <w:pPr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sz w:val="24"/>
        </w:rPr>
      </w:pPr>
      <w:r w:rsidRPr="001C0543">
        <w:rPr>
          <w:rFonts w:ascii="Times New Roman" w:hAnsi="Times New Roman" w:cs="Times New Roman"/>
          <w:sz w:val="24"/>
        </w:rPr>
        <w:t>ДЕКОРАТИВНО-ПРИКЛАДНОЕ ИСКУССТВО ЗАПАДНОЙ ЕВРОПЫ КОНЦА XVIII</w:t>
      </w:r>
    </w:p>
    <w:p w:rsidR="001C0543" w:rsidRPr="001C0543" w:rsidRDefault="001C0543" w:rsidP="001C0543">
      <w:pPr>
        <w:autoSpaceDE w:val="0"/>
        <w:autoSpaceDN w:val="0"/>
        <w:adjustRightInd w:val="0"/>
        <w:spacing w:after="0" w:line="360" w:lineRule="auto"/>
        <w:ind w:left="720" w:firstLine="426"/>
        <w:contextualSpacing/>
        <w:jc w:val="both"/>
        <w:rPr>
          <w:rFonts w:ascii="Times New Roman" w:hAnsi="Times New Roman" w:cs="Times New Roman"/>
          <w:sz w:val="24"/>
        </w:rPr>
      </w:pPr>
      <w:r w:rsidRPr="001C0543">
        <w:rPr>
          <w:rFonts w:ascii="Times New Roman" w:hAnsi="Times New Roman" w:cs="Times New Roman"/>
          <w:sz w:val="24"/>
        </w:rPr>
        <w:t xml:space="preserve">— НАЧАЛА XIX в. КЛАССИЦИЗМ И АМПИР </w:t>
      </w:r>
    </w:p>
    <w:p w:rsidR="001C0543" w:rsidRPr="001C0543" w:rsidRDefault="001C0543" w:rsidP="001C0543">
      <w:pPr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sz w:val="24"/>
        </w:rPr>
      </w:pPr>
      <w:r w:rsidRPr="001C0543">
        <w:rPr>
          <w:rFonts w:ascii="Times New Roman" w:hAnsi="Times New Roman" w:cs="Times New Roman"/>
          <w:sz w:val="24"/>
        </w:rPr>
        <w:t xml:space="preserve">ДЕКОРАТИВНО-ПРИКЛАДНОЕ ИСКУССТВО ЗАПАДНОЙ ЕВРОПЫ КОНЦА XIX — ПЕРВОЙ ПОЛОВИНЫ XX в. МОДЕРН И АРТ-ДЕКО </w:t>
      </w:r>
    </w:p>
    <w:p w:rsidR="001C0543" w:rsidRPr="001C0543" w:rsidRDefault="001C0543" w:rsidP="001C0543">
      <w:pPr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sz w:val="24"/>
        </w:rPr>
      </w:pPr>
      <w:r w:rsidRPr="001C0543">
        <w:rPr>
          <w:rFonts w:ascii="Times New Roman" w:hAnsi="Times New Roman" w:cs="Times New Roman"/>
          <w:sz w:val="24"/>
        </w:rPr>
        <w:t>ДЕКОРАТИВНО-ПРИКЛАДНОЕ ИСКУССТВО ДАЛЬНЕГО ВОСТОКА. КИТАЙ И ЯПОНИЯ</w:t>
      </w:r>
    </w:p>
    <w:p w:rsidR="001C0543" w:rsidRPr="001C0543" w:rsidRDefault="001C0543" w:rsidP="001C0543">
      <w:pPr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sz w:val="24"/>
        </w:rPr>
      </w:pPr>
      <w:r w:rsidRPr="001C0543">
        <w:rPr>
          <w:rFonts w:ascii="Times New Roman" w:hAnsi="Times New Roman" w:cs="Times New Roman"/>
          <w:sz w:val="24"/>
        </w:rPr>
        <w:t xml:space="preserve">ДЕКОРАТИВНО-ПРИКЛАДНОЕ ИСКУССТВО БЛИЖНЕГО И СРЕДНЕГО ВОСТОКА </w:t>
      </w:r>
    </w:p>
    <w:p w:rsidR="001C0543" w:rsidRPr="001C0543" w:rsidRDefault="001C0543" w:rsidP="001C0543">
      <w:pPr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1C0543">
        <w:rPr>
          <w:rFonts w:ascii="Times New Roman" w:hAnsi="Times New Roman" w:cs="Times New Roman"/>
          <w:sz w:val="24"/>
        </w:rPr>
        <w:t>ДЕКОРАТИВНО-ПРИКЛАДНОЕ ИСКУССТВО ДРЕВНЕЙ РУСИ</w:t>
      </w:r>
    </w:p>
    <w:p w:rsidR="007E679F" w:rsidRDefault="007E679F" w:rsidP="0025205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5205A" w:rsidRPr="00991007" w:rsidRDefault="0025205A" w:rsidP="0025205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3</w:t>
      </w:r>
      <w:r w:rsidRPr="00915BE2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99100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Методология декоративного искусства и народных промыслов</w:t>
      </w:r>
    </w:p>
    <w:p w:rsidR="0062766C" w:rsidRDefault="0062766C" w:rsidP="00427A18">
      <w:pPr>
        <w:pStyle w:val="12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7E679F" w:rsidRPr="00C7321F" w:rsidRDefault="007E679F" w:rsidP="007E679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bCs/>
          <w:i/>
          <w:sz w:val="24"/>
          <w:szCs w:val="24"/>
        </w:rPr>
        <w:t>Вопросы к занятию</w:t>
      </w:r>
    </w:p>
    <w:p w:rsidR="00FC32E6" w:rsidRDefault="00FE0979" w:rsidP="00FE0979">
      <w:pPr>
        <w:pStyle w:val="12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Методолдогия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научного исследования в области декоративного искусства;</w:t>
      </w:r>
    </w:p>
    <w:p w:rsidR="00FE0979" w:rsidRDefault="00FE0979" w:rsidP="00FE0979">
      <w:pPr>
        <w:pStyle w:val="12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Приемы и методы ведения исследовательской деятельности для изучения ДПИ.</w:t>
      </w:r>
    </w:p>
    <w:p w:rsidR="00FE0979" w:rsidRDefault="00117F0F" w:rsidP="00FE0979">
      <w:pPr>
        <w:pStyle w:val="12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Эмпирический опыт в изучении произведений ДПИ</w:t>
      </w:r>
    </w:p>
    <w:p w:rsidR="006E6CA6" w:rsidRDefault="006E6CA6" w:rsidP="00FE0979">
      <w:pPr>
        <w:pStyle w:val="12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865C4" w:rsidRDefault="007E679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i/>
          <w:sz w:val="24"/>
          <w:szCs w:val="24"/>
        </w:rPr>
        <w:t>Практическое задание</w:t>
      </w:r>
    </w:p>
    <w:p w:rsidR="007E679F" w:rsidRDefault="007E679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E679F" w:rsidRPr="006E6CA6" w:rsidRDefault="006E6CA6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E6C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Составить описание произведения ДПИ. Составить описание для каталога. Указать основные характеристики изделий.</w:t>
      </w:r>
    </w:p>
    <w:p w:rsidR="006E6CA6" w:rsidRDefault="006E6CA6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Типовые вопросы для устных опросов, коллоквиумов и тем дискуссий:</w:t>
      </w:r>
    </w:p>
    <w:p w:rsidR="00A02BFC" w:rsidRDefault="00684D6C" w:rsidP="002855BC">
      <w:pPr>
        <w:pStyle w:val="a6"/>
        <w:numPr>
          <w:ilvl w:val="0"/>
          <w:numId w:val="21"/>
        </w:numPr>
        <w:jc w:val="both"/>
      </w:pPr>
      <w:r>
        <w:t>Технология изготовления посудных и декоративных изделий из фарфора;</w:t>
      </w:r>
    </w:p>
    <w:p w:rsidR="00684D6C" w:rsidRDefault="00684D6C" w:rsidP="002855BC">
      <w:pPr>
        <w:pStyle w:val="a6"/>
        <w:numPr>
          <w:ilvl w:val="0"/>
          <w:numId w:val="21"/>
        </w:numPr>
        <w:jc w:val="both"/>
      </w:pPr>
      <w:r>
        <w:t xml:space="preserve"> Особенности  </w:t>
      </w:r>
      <w:r w:rsidR="006479EF">
        <w:t>исполнения</w:t>
      </w:r>
      <w:r>
        <w:t xml:space="preserve"> интерьерных предметов из керамики;</w:t>
      </w:r>
    </w:p>
    <w:p w:rsidR="00684D6C" w:rsidRDefault="0045583A" w:rsidP="002855BC">
      <w:pPr>
        <w:pStyle w:val="a6"/>
        <w:numPr>
          <w:ilvl w:val="0"/>
          <w:numId w:val="21"/>
        </w:numPr>
        <w:jc w:val="both"/>
      </w:pPr>
      <w:r>
        <w:t xml:space="preserve">Материалы и техники работы с </w:t>
      </w:r>
      <w:proofErr w:type="spellStart"/>
      <w:r>
        <w:t>шамотированными</w:t>
      </w:r>
      <w:proofErr w:type="spellEnd"/>
      <w:r>
        <w:t xml:space="preserve"> массами;</w:t>
      </w:r>
    </w:p>
    <w:p w:rsidR="0045583A" w:rsidRPr="00C07365" w:rsidRDefault="0045583A" w:rsidP="002855BC">
      <w:pPr>
        <w:pStyle w:val="a6"/>
        <w:numPr>
          <w:ilvl w:val="0"/>
          <w:numId w:val="21"/>
        </w:numPr>
        <w:jc w:val="both"/>
      </w:pPr>
      <w:r>
        <w:t xml:space="preserve"> Фарфоровое производство и художественно- творческий процесс создания </w:t>
      </w:r>
      <w:proofErr w:type="spellStart"/>
      <w:r>
        <w:t>изедлий</w:t>
      </w:r>
      <w:proofErr w:type="spellEnd"/>
      <w:r>
        <w:t>.</w:t>
      </w:r>
    </w:p>
    <w:p w:rsidR="00A02BFC" w:rsidRDefault="00A02BFC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205A" w:rsidRPr="0025205A" w:rsidRDefault="0025205A" w:rsidP="0025205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05A">
        <w:rPr>
          <w:rFonts w:ascii="Times New Roman" w:eastAsia="Times New Roman" w:hAnsi="Times New Roman" w:cs="Times New Roman"/>
          <w:sz w:val="24"/>
          <w:szCs w:val="24"/>
          <w:lang w:eastAsia="ru-RU"/>
        </w:rPr>
        <w:t>. Философско-психологические, системотехнические основания методологии.</w:t>
      </w:r>
    </w:p>
    <w:p w:rsidR="0025205A" w:rsidRPr="0025205A" w:rsidRDefault="0025205A" w:rsidP="0025205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05A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Методология как средство рационализации и оптимизации деятельности в сфере ДПИ и НП</w:t>
      </w:r>
    </w:p>
    <w:p w:rsidR="0025205A" w:rsidRPr="0025205A" w:rsidRDefault="0025205A" w:rsidP="0025205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05A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Структура научного знания и научные профили.</w:t>
      </w:r>
    </w:p>
    <w:p w:rsidR="0025205A" w:rsidRPr="0025205A" w:rsidRDefault="0025205A" w:rsidP="0025205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05A">
        <w:rPr>
          <w:rFonts w:ascii="Times New Roman" w:eastAsia="Times New Roman" w:hAnsi="Times New Roman" w:cs="Times New Roman"/>
          <w:sz w:val="24"/>
          <w:szCs w:val="24"/>
          <w:lang w:eastAsia="ru-RU"/>
        </w:rPr>
        <w:t>4. Формы организации научного знания.</w:t>
      </w:r>
    </w:p>
    <w:p w:rsidR="0025205A" w:rsidRPr="0025205A" w:rsidRDefault="0025205A" w:rsidP="0025205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05A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Особенности научной деятельности сфере ДПИ и НП</w:t>
      </w:r>
    </w:p>
    <w:p w:rsidR="0025205A" w:rsidRPr="0025205A" w:rsidRDefault="0025205A" w:rsidP="0025205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05A">
        <w:rPr>
          <w:rFonts w:ascii="Times New Roman" w:eastAsia="Times New Roman" w:hAnsi="Times New Roman" w:cs="Times New Roman"/>
          <w:sz w:val="24"/>
          <w:szCs w:val="24"/>
          <w:lang w:eastAsia="ru-RU"/>
        </w:rPr>
        <w:t>6. Теория в системе форм научного знания. Взаимосвязь теории и эмпирии. Возможности подтверждения и проверки теории.</w:t>
      </w:r>
    </w:p>
    <w:p w:rsidR="0025205A" w:rsidRPr="0025205A" w:rsidRDefault="0025205A" w:rsidP="0025205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05A">
        <w:rPr>
          <w:rFonts w:ascii="Times New Roman" w:eastAsia="Times New Roman" w:hAnsi="Times New Roman" w:cs="Times New Roman"/>
          <w:sz w:val="24"/>
          <w:szCs w:val="24"/>
          <w:lang w:eastAsia="ru-RU"/>
        </w:rPr>
        <w:t>7. Понятия, категории и структура научного исследования в сфере ДПИ и НП.</w:t>
      </w:r>
    </w:p>
    <w:p w:rsidR="0025205A" w:rsidRPr="0025205A" w:rsidRDefault="0025205A" w:rsidP="0025205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5205A">
        <w:rPr>
          <w:rFonts w:ascii="Times New Roman" w:eastAsia="Times New Roman" w:hAnsi="Times New Roman" w:cs="Times New Roman"/>
          <w:sz w:val="24"/>
          <w:szCs w:val="24"/>
          <w:lang w:eastAsia="ru-RU"/>
        </w:rPr>
        <w:t>8. Этические принципы исследователя.</w:t>
      </w:r>
      <w:r w:rsidRPr="002520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25205A" w:rsidRPr="0025205A" w:rsidRDefault="0025205A" w:rsidP="0025205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520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9. Искусство, техника, наука: специфика содержания и структуры</w:t>
      </w:r>
    </w:p>
    <w:p w:rsidR="0025205A" w:rsidRPr="0025205A" w:rsidRDefault="0025205A" w:rsidP="0025205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520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10. Функции и значение науки.</w:t>
      </w:r>
    </w:p>
    <w:p w:rsidR="0025205A" w:rsidRPr="0025205A" w:rsidRDefault="0025205A" w:rsidP="0025205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520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11. Типология методов исследования в сфере ДПИ и НП.</w:t>
      </w:r>
    </w:p>
    <w:p w:rsidR="0025205A" w:rsidRPr="0025205A" w:rsidRDefault="0025205A" w:rsidP="0025205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520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12.Теоретические методы исследования (индукция, конкретизация, аналогия, сравнение, классификация, анализ, синтез).</w:t>
      </w:r>
    </w:p>
    <w:p w:rsidR="0025205A" w:rsidRPr="0025205A" w:rsidRDefault="0025205A" w:rsidP="0025205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520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13. Моделирование в научном исследовании.</w:t>
      </w:r>
    </w:p>
    <w:p w:rsidR="0025205A" w:rsidRPr="0025205A" w:rsidRDefault="0025205A" w:rsidP="0025205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520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14. Эксперимент как метод научного исследования.</w:t>
      </w:r>
    </w:p>
    <w:p w:rsidR="0025205A" w:rsidRPr="0025205A" w:rsidRDefault="0025205A" w:rsidP="0025205A">
      <w:pPr>
        <w:spacing w:after="0" w:line="240" w:lineRule="auto"/>
        <w:ind w:left="705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5205A" w:rsidRPr="0025205A" w:rsidRDefault="0025205A" w:rsidP="0025205A">
      <w:pPr>
        <w:spacing w:after="0" w:line="240" w:lineRule="auto"/>
        <w:ind w:left="705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5205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Примерные темы для курсовых работ: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 xml:space="preserve"> Роль материала и технологии в происхождении видов декоративно-прикладного искусства.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История изучения декоративно-прикладного искусства: коллекционирование и собирательство, формирование собраний художественно-промышленных музеев второй половины XIX века.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История открытия стекла, техники стеклоделия и применение стекла в декоративно-прикладном искусстве России.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Мебель Западной Европы XI — XV веков: развитие форм и изменение конструкций: материалы и виды декора.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Всемирные  выставки их значение для развития декоративно-прикладного искусства  России во второй половине XIX начала XX века.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Художественные ткани Франции XVII – XVIII веков — барокко и рококо.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Художественные ткани в Италии XIII – XVII веков Эпоха Возрождения.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Итальянская майолика конца XV – XVI веков: основные художественные центры и их особенности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Среднеазиатский художественный текстиль.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Женский костюм эпохи Московской Руси XIV – XVII веков.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Русское народное ткачество и  набойка в традиционном крестьянском костюме.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Традиционная русская вышивка в народном костюме Севера.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 xml:space="preserve"> Кружево в русском народном костюме. 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Традиции русского кружевоплетения и центра развития промысла.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Русская художественная эмаль XII – XV веков.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 xml:space="preserve">Декоративно-прикладное искусство промышленного Урала </w:t>
      </w:r>
      <w:proofErr w:type="spellStart"/>
      <w:r w:rsidRPr="0025205A">
        <w:rPr>
          <w:rFonts w:ascii="Times New Roman" w:eastAsia="Calibri" w:hAnsi="Times New Roman" w:cs="Times New Roman"/>
          <w:sz w:val="24"/>
          <w:szCs w:val="24"/>
        </w:rPr>
        <w:t>XVIII-XIX</w:t>
      </w:r>
      <w:proofErr w:type="spellEnd"/>
      <w:r w:rsidRPr="002520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5205A">
        <w:rPr>
          <w:rFonts w:ascii="Times New Roman" w:eastAsia="Calibri" w:hAnsi="Times New Roman" w:cs="Times New Roman"/>
          <w:sz w:val="24"/>
          <w:szCs w:val="24"/>
        </w:rPr>
        <w:t>вв</w:t>
      </w:r>
      <w:proofErr w:type="spellEnd"/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Византийские художественные эмали. Техники и изобразительные мотивы.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Деятельность Оружейной палаты на рубеже XVII – XVIII веков.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Русские художественно-промышленные ткани XVIII- XIX веков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Светские ювелирные украшения в русском костюме эпохи барокко и рококо.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Значение французской мебели конца XVIII века для развития мебельного искусства России.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Петербургская шпалерная мануфактура: история создания, проблема национального стиля.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Новые художественные объединения в русском искусстве начала XX века.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Эпоха историзма и декоративно-прикладное искусство второй половины XIX века: на примере Императорского фарфорового и Стеклянного заводов.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Русская художественная бронза второй половины XVIII-XIX веков: эволюция стиля.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Русские ювелирные украшения эпохи модерна. Эволюция стиля.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 xml:space="preserve">Ювелирная мастерская </w:t>
      </w:r>
      <w:proofErr w:type="spellStart"/>
      <w:r w:rsidRPr="0025205A">
        <w:rPr>
          <w:rFonts w:ascii="Times New Roman" w:eastAsia="Calibri" w:hAnsi="Times New Roman" w:cs="Times New Roman"/>
          <w:sz w:val="24"/>
          <w:szCs w:val="24"/>
        </w:rPr>
        <w:t>К.Фаберже</w:t>
      </w:r>
      <w:proofErr w:type="spellEnd"/>
      <w:r w:rsidRPr="0025205A">
        <w:rPr>
          <w:rFonts w:ascii="Times New Roman" w:eastAsia="Calibri" w:hAnsi="Times New Roman" w:cs="Times New Roman"/>
          <w:sz w:val="24"/>
          <w:szCs w:val="24"/>
        </w:rPr>
        <w:t>: своеобразие экспертизы и атрибуции.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Русская мебель последней трети XIX – начала XX веков: мастерские и мастера.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Советский «агитационный фарфор» 1920-х годов, мотивы и тенденции декора.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Агитационный фарфор: общая проблематика.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Дулево и Вербилки 1920-1990-х годов: стиль и основные имена художников.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Современные произведения ИФЗ. Технологии, тенденции и традиции.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Российские фарфор и стекло в постсоветское время.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Художественная обработка металла. Традиции русской финифти.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 xml:space="preserve">Художественная обработка дерева. Богородская  резьба. 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Художественная керамика. Изобразительные мотивы в пластике промысла Гжели и Скопина.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Русские художественные лаки и декоративная роспись на металле.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 xml:space="preserve"> Художественная обработка кости. </w:t>
      </w:r>
      <w:proofErr w:type="spellStart"/>
      <w:r w:rsidRPr="0025205A">
        <w:rPr>
          <w:rFonts w:ascii="Times New Roman" w:eastAsia="Calibri" w:hAnsi="Times New Roman" w:cs="Times New Roman"/>
          <w:sz w:val="24"/>
          <w:szCs w:val="24"/>
        </w:rPr>
        <w:t>Холомогорская</w:t>
      </w:r>
      <w:proofErr w:type="spellEnd"/>
      <w:r w:rsidRPr="0025205A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25205A">
        <w:rPr>
          <w:rFonts w:ascii="Times New Roman" w:eastAsia="Calibri" w:hAnsi="Times New Roman" w:cs="Times New Roman"/>
          <w:sz w:val="24"/>
          <w:szCs w:val="24"/>
        </w:rPr>
        <w:t>Хотьковская</w:t>
      </w:r>
      <w:proofErr w:type="spellEnd"/>
      <w:r w:rsidRPr="0025205A">
        <w:rPr>
          <w:rFonts w:ascii="Times New Roman" w:eastAsia="Calibri" w:hAnsi="Times New Roman" w:cs="Times New Roman"/>
          <w:sz w:val="24"/>
          <w:szCs w:val="24"/>
        </w:rPr>
        <w:t xml:space="preserve"> резьба (сравнительный анализ).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Художественная обработка камня. Уральские и алтайские традиции камнерезного искусства XVIII – XX вв.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Современные направления декоративно-прикладного искусства. Место ДПИ в современной культуре.</w:t>
      </w:r>
    </w:p>
    <w:p w:rsidR="00A02BFC" w:rsidRDefault="00A02BFC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B76701" w:rsidRPr="00ED166C" w:rsidRDefault="00B7670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Методические материалы, определяющие процедуры и критерии  оценивания сформированности компетенций,  определены Порядком организации и проведения текущего контроля успеваемости и промежуточной </w:t>
      </w:r>
      <w:proofErr w:type="gramStart"/>
      <w:r w:rsidRPr="00077FE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аттестации</w:t>
      </w:r>
      <w:proofErr w:type="gramEnd"/>
      <w:r w:rsidRPr="00077FE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обучающихся по образовательным программа высшего образования, утвержденным протоколом Ученого совета ГГУ от 31.08.2018 № 1.</w:t>
      </w: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white"/>
          <w:lang w:eastAsia="ru-RU"/>
        </w:rPr>
      </w:pPr>
    </w:p>
    <w:p w:rsidR="00077FEF" w:rsidRPr="009F5028" w:rsidRDefault="00077FEF" w:rsidP="002855BC">
      <w:pPr>
        <w:pStyle w:val="a6"/>
        <w:numPr>
          <w:ilvl w:val="0"/>
          <w:numId w:val="9"/>
        </w:numPr>
        <w:jc w:val="both"/>
        <w:rPr>
          <w:b/>
          <w:bCs/>
          <w:i/>
          <w:iCs/>
        </w:rPr>
      </w:pPr>
      <w:r w:rsidRPr="009F5028">
        <w:rPr>
          <w:b/>
          <w:bCs/>
          <w:i/>
          <w:iCs/>
        </w:rPr>
        <w:t>Перечень основной и дополнительной учебной литературы, необходимой для освоения дисциплины (модуля)</w:t>
      </w:r>
    </w:p>
    <w:p w:rsidR="009F5028" w:rsidRPr="009F5028" w:rsidRDefault="009F5028" w:rsidP="009F5028">
      <w:pPr>
        <w:jc w:val="both"/>
        <w:rPr>
          <w:b/>
          <w:bCs/>
          <w:i/>
          <w:iCs/>
        </w:rPr>
      </w:pP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7.1. Основная учебная литература:</w:t>
      </w:r>
      <w:r w:rsidR="00414A3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</w:p>
    <w:p w:rsidR="00DC564F" w:rsidRPr="00DC564F" w:rsidRDefault="00DC564F" w:rsidP="00DC564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Ткаченко А.В. История и современные проблемы декоративно-прикладного искусства [Электронный ресурс]</w:t>
      </w:r>
      <w:proofErr w:type="gram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учебно-методический комплекс по направлению подготовки 54.03.02 (072600.62) «Декоративно-прикладное искусство и народные промыслы», профиль «Художественная керамика», квалификация (степень) выпускника «бакалавр» / А.В. Ткаченко, Л.А. Ткаченко. — Электрон. текстовые данные. — Кемерово: Кемеровский государственный институт культуры, 2014. — 56 c. — 2227-8397. — Режим доступа: </w:t>
      </w:r>
      <w:hyperlink r:id="rId17" w:history="1">
        <w:r w:rsidRPr="00DC564F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http://www.iprbookshop.ru/55773.html</w:t>
        </w:r>
      </w:hyperlink>
    </w:p>
    <w:p w:rsidR="00DC564F" w:rsidRPr="00DC564F" w:rsidRDefault="00DC564F" w:rsidP="00DC564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Алексеева И.В. Основы теории декоративно-прикладного искусства [Электронный ресурс]</w:t>
      </w:r>
      <w:proofErr w:type="gram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для студентов художественно-педагогических и художественно-промышленных специальностей высших и средних профессиональных учебных заведений / И.В. Алексеева, Е.В. Омельяненко. — Электрон. текстовые данные. — Ростов-на-Дону: Южный федеральный университет, 2009. — 184 c. — 987-5-9275-0774-0. — Режим доступа: </w:t>
      </w:r>
      <w:hyperlink r:id="rId18" w:history="1">
        <w:r w:rsidRPr="00DC564F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http://www.iprbookshop.ru/47060.html</w:t>
        </w:r>
      </w:hyperlink>
    </w:p>
    <w:p w:rsidR="00DC564F" w:rsidRPr="00DC564F" w:rsidRDefault="00DC564F" w:rsidP="00DC564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Титов В.И. Теория и история народного декоративно-прикладного творчества [Электронный ресурс]</w:t>
      </w:r>
      <w:proofErr w:type="gram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по дисциплине Теория и история декоративно-прикладного творчества / В.И. Титов. — Электрон. текстовые данные. — Челябинск: Челябинский государственный институт культуры, 2006. — 208 c. — 5-94839-101-9. — Режим доступа: </w:t>
      </w:r>
      <w:hyperlink r:id="rId19" w:history="1">
        <w:r w:rsidRPr="00DC564F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http://www.iprbookshop.ru/56517.html</w:t>
        </w:r>
      </w:hyperlink>
    </w:p>
    <w:p w:rsidR="00DC564F" w:rsidRPr="00DC564F" w:rsidRDefault="00DC564F" w:rsidP="00DC564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Новиков А.М. Методология научного исследования [Электронный ресурс]</w:t>
      </w:r>
      <w:proofErr w:type="gram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/ А.М. Новиков, Д.А. Новиков. — Электрон</w:t>
      </w:r>
      <w:proofErr w:type="gram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proofErr w:type="gram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екстовые данные. — М.</w:t>
      </w:r>
      <w:proofErr w:type="gram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Либроком</w:t>
      </w:r>
      <w:proofErr w:type="spell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2010. — 280 c. — 978-5-397-00849-5. — Режим доступа: </w:t>
      </w:r>
      <w:hyperlink r:id="rId20" w:history="1">
        <w:r w:rsidRPr="00DC564F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http://www.iprbookshop.ru/8500.html</w:t>
        </w:r>
      </w:hyperlink>
    </w:p>
    <w:p w:rsidR="00DC564F" w:rsidRPr="00DC564F" w:rsidRDefault="00DC564F" w:rsidP="00DC564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Методология научных исследований [Электронный ресурс]</w:t>
      </w:r>
      <w:proofErr w:type="gram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/ Д.Э. Абраменков [и др.]. — Электрон. текстовые данные. — Новосибирск: Новосибирский государственный архитектурно-строительный университет (</w:t>
      </w:r>
      <w:proofErr w:type="spell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Сибстрин</w:t>
      </w:r>
      <w:proofErr w:type="spell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2015. — 317 c. — 978-5-7795-0722-6. — Режим доступа: http://www.iprbookshop.ru/68787.html</w:t>
      </w:r>
    </w:p>
    <w:p w:rsidR="00DC564F" w:rsidRPr="00DC564F" w:rsidRDefault="00DC564F" w:rsidP="00DC564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64F" w:rsidRPr="00DC564F" w:rsidRDefault="00DC564F" w:rsidP="00DC564F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C56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Дополнительная  учебная литература</w:t>
      </w:r>
    </w:p>
    <w:p w:rsidR="00DC564F" w:rsidRPr="00DC564F" w:rsidRDefault="00DC564F" w:rsidP="00DC564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Ахметшина</w:t>
      </w:r>
      <w:proofErr w:type="spell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А.К</w:t>
      </w:r>
      <w:proofErr w:type="spell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История изобразительного искусства [Электронный ресурс]</w:t>
      </w:r>
      <w:proofErr w:type="gram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учебно-методическое пособие / </w:t>
      </w:r>
      <w:proofErr w:type="spell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А.К</w:t>
      </w:r>
      <w:proofErr w:type="spell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Ахметшина</w:t>
      </w:r>
      <w:proofErr w:type="spell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— Электрон. текстовые данные. — Набережные Челны: </w:t>
      </w:r>
      <w:proofErr w:type="spell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Набережночелнинский</w:t>
      </w:r>
      <w:proofErr w:type="spell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государственный педагогический университет, 2015. — 79 c. — 2227-8397. — Режим доступа: </w:t>
      </w:r>
      <w:hyperlink r:id="rId21" w:history="1">
        <w:r w:rsidRPr="00DC564F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http://www.iprbookshop.ru/70476.html</w:t>
        </w:r>
      </w:hyperlink>
    </w:p>
    <w:p w:rsidR="00DC564F" w:rsidRPr="00DC564F" w:rsidRDefault="00DC564F" w:rsidP="00DC564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Усова М.Т. История зарубежного искусства [Электронный ресурс]</w:t>
      </w:r>
      <w:proofErr w:type="gram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/ М.Т. Усова. — Электрон. текстовые данные. — Новосибирск: Новосибирский государственный технический университет, 2012. — 72 c. — 978-5-7782-1945-8. — Режим доступа: </w:t>
      </w:r>
      <w:hyperlink r:id="rId22" w:history="1">
        <w:r w:rsidRPr="00DC564F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http://www.iprbookshop.ru/44665.html</w:t>
        </w:r>
      </w:hyperlink>
    </w:p>
    <w:p w:rsidR="00DC564F" w:rsidRPr="00DC564F" w:rsidRDefault="00DC564F" w:rsidP="00DC564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Миненко Л.В. Декоративно-прикладное искусство и народные художественные промыслы в структуре традиционной культуры России и художественные промыслы Западной Сибири [Электронный ресурс]</w:t>
      </w:r>
      <w:proofErr w:type="gram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/ Л.В. Миненко. — Электрон. текстовые данные. — Кемерово: Кемеровский государственный институт культуры, 2006. — 111 c. — 2227-8397. — Режим доступа: </w:t>
      </w:r>
      <w:hyperlink r:id="rId23" w:history="1">
        <w:r w:rsidRPr="00DC564F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http://www.iprbookshop.ru/21965.html</w:t>
        </w:r>
      </w:hyperlink>
    </w:p>
    <w:p w:rsidR="00DC564F" w:rsidRPr="00DC564F" w:rsidRDefault="00DC564F" w:rsidP="00DC564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искусства. Том I [Электронный ресурс] / Л.И. Акимова [и др.]. — Электрон</w:t>
      </w:r>
      <w:proofErr w:type="gram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proofErr w:type="gram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екстовые данные. — М.</w:t>
      </w:r>
      <w:proofErr w:type="gram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Белый город, 2012. — 520 c. — 978-5-7793-1496-1. — Режим доступа: </w:t>
      </w:r>
      <w:hyperlink r:id="rId24" w:history="1">
        <w:r w:rsidRPr="00DC564F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http://www.iprbookshop.ru/50155.html</w:t>
        </w:r>
      </w:hyperlink>
    </w:p>
    <w:p w:rsidR="00DC564F" w:rsidRPr="00DC564F" w:rsidRDefault="00DC564F" w:rsidP="00DC56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C564F" w:rsidRPr="00DC564F" w:rsidRDefault="00DC564F" w:rsidP="00DC564F">
      <w:pPr>
        <w:widowControl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Вопросы теории познания и методологии научного исследования</w:t>
      </w:r>
      <w:proofErr w:type="gramStart"/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>:[</w:t>
      </w:r>
      <w:proofErr w:type="gramEnd"/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сб. </w:t>
      </w:r>
      <w:proofErr w:type="spellStart"/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spellEnd"/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]/отв. </w:t>
      </w:r>
      <w:proofErr w:type="spellStart"/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ред.-Л.:Изд-во</w:t>
      </w:r>
      <w:proofErr w:type="spellEnd"/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>ЛГУ,1969</w:t>
      </w:r>
      <w:proofErr w:type="spellEnd"/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>.-124 с.</w:t>
      </w:r>
    </w:p>
    <w:p w:rsidR="00DC564F" w:rsidRPr="00DC564F" w:rsidRDefault="00DC564F" w:rsidP="00DC564F">
      <w:pPr>
        <w:widowControl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Зотов Анатолий Федорович. Структура научного мышления /А. Ф. Зотов</w:t>
      </w:r>
      <w:proofErr w:type="gramStart"/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>М.:Политиздат,1973.-184с.-(Над чем работают, о чем спорят  философы)</w:t>
      </w:r>
    </w:p>
    <w:p w:rsidR="00DC564F" w:rsidRPr="00DC564F" w:rsidRDefault="00DC564F" w:rsidP="00DC564F">
      <w:pPr>
        <w:widowControl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Методологические проблемы научного исследования/сост. А. Т. Москаленко.- Новосибирск: Наука,1984.-320 с.</w:t>
      </w:r>
    </w:p>
    <w:p w:rsidR="00DC564F" w:rsidRPr="00DC564F" w:rsidRDefault="00DC564F" w:rsidP="00DC564F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Плешанова И.И. Древнерусское декоративно-прикладное искусство в собрании Государственного Русского музея. / И.И. Плешанова, Л.Д. Лихачева. – М.: Искусство, 1985.</w:t>
      </w:r>
    </w:p>
    <w:p w:rsidR="00DC564F" w:rsidRPr="00DC564F" w:rsidRDefault="00DC564F" w:rsidP="00DC564F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Попов В.А. Русский фарфор: Частные заводы. / В.А. Попов. – Л.: Художник РСФСР, 1980. – 315 с.: ил. </w:t>
      </w:r>
    </w:p>
    <w:p w:rsidR="00DC564F" w:rsidRPr="00DC564F" w:rsidRDefault="00DC564F" w:rsidP="00DC564F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Самецкая</w:t>
      </w:r>
      <w:proofErr w:type="spellEnd"/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>Э.Б</w:t>
      </w:r>
      <w:proofErr w:type="spellEnd"/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Советский агитационный фарфор. / </w:t>
      </w:r>
      <w:proofErr w:type="spellStart"/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>Э.Б</w:t>
      </w:r>
      <w:proofErr w:type="spellEnd"/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Самецкая</w:t>
      </w:r>
      <w:proofErr w:type="spellEnd"/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М., 2004. – 447 с.: ил.</w:t>
      </w:r>
    </w:p>
    <w:p w:rsidR="00DC564F" w:rsidRPr="00DC564F" w:rsidRDefault="00DC564F" w:rsidP="00DC56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F5028" w:rsidRDefault="00CA5D56" w:rsidP="00CA5D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A5D5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7.3.Периодические издания</w:t>
      </w:r>
    </w:p>
    <w:p w:rsidR="00BC6AB1" w:rsidRDefault="00BC6AB1" w:rsidP="00CA5D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9F5028" w:rsidRPr="00415C60" w:rsidRDefault="009F5028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F5028" w:rsidRPr="00415C60" w:rsidRDefault="009F5028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55DC1" w:rsidRPr="00955DC1" w:rsidRDefault="009F5028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8</w:t>
      </w:r>
      <w:r w:rsidR="00955DC1"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www.iprbookshop.ru  - электронно-библиотечная система</w:t>
      </w: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Портал: Искусство – Википедия. Электронный ресурс./ Режим доступа</w:t>
      </w:r>
      <w:proofErr w:type="gramStart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spellStart"/>
      <w:proofErr w:type="gramEnd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http</w:t>
      </w:r>
      <w:proofErr w:type="spellEnd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://</w:t>
      </w:r>
      <w:proofErr w:type="spellStart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ru.wikipedia.org</w:t>
      </w:r>
      <w:proofErr w:type="spellEnd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/</w:t>
      </w:r>
      <w:proofErr w:type="spellStart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wiki</w:t>
      </w:r>
      <w:proofErr w:type="spellEnd"/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Всемирная энциклопедия искусства. /Электронный ресурс. Режим доступа: http://www.artprojekt.ru</w:t>
      </w: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Искусство. Энциклопедия  </w:t>
      </w:r>
      <w:proofErr w:type="spellStart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Кругосвет</w:t>
      </w:r>
      <w:proofErr w:type="spellEnd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Электронный ресурс./ Режим доступа:  http://www.krugosvet.ru/enc/kultura_i_obrazovanie/izobrazitelnoe_iskusstvo/ISKUSSTVO.html</w:t>
      </w: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Изобразительное искусство. Электронный ресурс./ Режим доступа:    http://images.yandex.ru.</w:t>
      </w: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5.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История изобразительного искусства. Электронный ресурс./ Режим доступа:    http://www.arthistory.ru.</w:t>
      </w: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6.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История изобразительного искусства. Электронный ресурс./ Режим доступа:     http://www.finearthistory.ru/</w:t>
      </w:r>
    </w:p>
    <w:p w:rsid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7.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Библиотека изобразительных искусств. Электронный ресурс./ Режим доступа:     </w:t>
      </w:r>
      <w:hyperlink r:id="rId25" w:history="1">
        <w:r w:rsidR="00411247" w:rsidRPr="00A571A2">
          <w:rPr>
            <w:rStyle w:val="a9"/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http://www.artlib.ru/</w:t>
        </w:r>
      </w:hyperlink>
    </w:p>
    <w:p w:rsidR="00411247" w:rsidRPr="00040315" w:rsidRDefault="00411247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55DC1" w:rsidRPr="00955DC1" w:rsidRDefault="00955DC1" w:rsidP="002855B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обучающихся складывается из следующих составляющих:</w:t>
      </w:r>
    </w:p>
    <w:p w:rsidR="00F20D5A" w:rsidRPr="00F20D5A" w:rsidRDefault="00F20D5A" w:rsidP="002855B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 основной и дополнительной литературой, с материалами, иллюстрациями из интернета </w:t>
      </w:r>
    </w:p>
    <w:p w:rsidR="00F20D5A" w:rsidRPr="00F20D5A" w:rsidRDefault="00F20D5A" w:rsidP="002855B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внеаудиторная подготовка выполнению проектов в материале (выполнение поисковых эскизов, </w:t>
      </w:r>
      <w:proofErr w:type="spellStart"/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форэскиза</w:t>
      </w:r>
      <w:proofErr w:type="spellEnd"/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>, чертежей, расчетов);</w:t>
      </w:r>
    </w:p>
    <w:p w:rsidR="00F20D5A" w:rsidRPr="00F20D5A" w:rsidRDefault="00F20D5A" w:rsidP="002855B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F20D5A" w:rsidRPr="00F20D5A" w:rsidRDefault="00F20D5A" w:rsidP="002855B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зачетам и экзаменам непосредственно перед ними.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успешной сдачи  экзамена (зачета)  рекомендуется соблюдать следующие правила:</w:t>
      </w:r>
    </w:p>
    <w:p w:rsidR="00955DC1" w:rsidRPr="00955DC1" w:rsidRDefault="00955DC1" w:rsidP="002855BC">
      <w:pPr>
        <w:widowControl w:val="0"/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экзамену (зачету) должна проводиться систематически, в течение всего семестра.</w:t>
      </w:r>
    </w:p>
    <w:p w:rsidR="00955DC1" w:rsidRPr="00955DC1" w:rsidRDefault="00955DC1" w:rsidP="002855BC">
      <w:pPr>
        <w:widowControl w:val="0"/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955DC1" w:rsidRPr="00955DC1" w:rsidRDefault="00955DC1" w:rsidP="002855BC">
      <w:pPr>
        <w:widowControl w:val="0"/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 экзамене (зачете) высокую оценку получают </w:t>
      </w:r>
      <w:proofErr w:type="gram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значительный объем теоретического материала,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рекомендуется регулярное посещение и подробное конспектирование лекций.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Подробные методические указания для обучающихся  см. в  учебно-методическом пособии Дементьева Ю.В., Павлова С.А. «</w:t>
      </w:r>
      <w:r w:rsidRPr="00955D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образования».</w:t>
      </w:r>
      <w:proofErr w:type="gramEnd"/>
      <w:r w:rsidRPr="00955D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Р</w:t>
      </w:r>
      <w:r w:rsidRPr="00955D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2855B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55DC1" w:rsidRPr="008E2267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  <w:r w:rsidRPr="008E22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Операционная</w:t>
      </w:r>
      <w:r w:rsidRPr="008E22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r w:rsidRPr="008E22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Pr="008E22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Windows</w:t>
      </w:r>
    </w:p>
    <w:p w:rsidR="00955DC1" w:rsidRPr="008E2267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8E22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proofErr w:type="gramEnd"/>
      <w:r w:rsidRPr="008E22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Office</w:t>
      </w:r>
      <w:r w:rsidRPr="008E22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2010-2016</w:t>
      </w:r>
    </w:p>
    <w:p w:rsidR="00955DC1" w:rsidRPr="008E2267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E22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Антивирус</w:t>
      </w:r>
      <w:r w:rsidRPr="008E22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Kaspersky</w:t>
      </w:r>
      <w:r w:rsidRPr="008E22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Endpoint</w:t>
      </w:r>
      <w:r w:rsidRPr="008E22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Security</w:t>
      </w:r>
    </w:p>
    <w:p w:rsidR="00955DC1" w:rsidRPr="00783A9C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83A9C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</w:t>
      </w:r>
      <w:proofErr w:type="spellEnd"/>
      <w:r w:rsidRPr="00783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783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783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83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 w:rsidRPr="00783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файлами</w:t>
      </w:r>
      <w:r w:rsidRPr="00783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783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Reader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5.Архиватор</w:t>
      </w:r>
      <w:proofErr w:type="spellEnd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7-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zip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6.Справочно</w:t>
      </w:r>
      <w:proofErr w:type="spellEnd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-правовая система </w:t>
      </w:r>
      <w:proofErr w:type="spell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КонсультантПлюс</w:t>
      </w:r>
      <w:proofErr w:type="spellEnd"/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7.Справочно-правовая система Гарант</w:t>
      </w:r>
    </w:p>
    <w:p w:rsidR="003C099F" w:rsidRPr="005E1777" w:rsidRDefault="003C099F" w:rsidP="00A57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5E17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7A35F6" w:rsidRDefault="007A35F6" w:rsidP="007A35F6">
      <w:pPr>
        <w:pStyle w:val="a6"/>
        <w:numPr>
          <w:ilvl w:val="0"/>
          <w:numId w:val="30"/>
        </w:numPr>
        <w:jc w:val="both"/>
      </w:pPr>
      <w:r w:rsidRPr="00EF57FC">
        <w:t xml:space="preserve">Компьютер мультимедиа с прикладным программным обеспечением. </w:t>
      </w:r>
    </w:p>
    <w:p w:rsidR="007A35F6" w:rsidRDefault="007A35F6" w:rsidP="000A35C8">
      <w:pPr>
        <w:pStyle w:val="a6"/>
        <w:numPr>
          <w:ilvl w:val="0"/>
          <w:numId w:val="30"/>
        </w:numPr>
        <w:jc w:val="both"/>
      </w:pPr>
      <w:r w:rsidRPr="00EF57FC">
        <w:t>Проектор с экраном;</w:t>
      </w:r>
    </w:p>
    <w:p w:rsidR="007A35F6" w:rsidRDefault="007A35F6" w:rsidP="000A35C8">
      <w:pPr>
        <w:pStyle w:val="a6"/>
        <w:numPr>
          <w:ilvl w:val="0"/>
          <w:numId w:val="30"/>
        </w:numPr>
        <w:jc w:val="both"/>
      </w:pPr>
      <w:r w:rsidRPr="00EF57FC">
        <w:t>Колонки.</w:t>
      </w:r>
    </w:p>
    <w:p w:rsidR="00955DC1" w:rsidRPr="007A35F6" w:rsidRDefault="002A74E0" w:rsidP="000A35C8">
      <w:pPr>
        <w:pStyle w:val="a6"/>
        <w:numPr>
          <w:ilvl w:val="0"/>
          <w:numId w:val="30"/>
        </w:numPr>
        <w:jc w:val="both"/>
      </w:pPr>
      <w:r w:rsidRPr="007A35F6">
        <w:t>литература и иллюстративный материал из библиотечного фонда.</w:t>
      </w:r>
    </w:p>
    <w:p w:rsidR="00955DC1" w:rsidRPr="00955DC1" w:rsidRDefault="00955DC1" w:rsidP="002855B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D17A21" w:rsidRPr="00D17A21" w:rsidRDefault="00955DC1" w:rsidP="00D17A2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  </w:t>
      </w:r>
      <w:r w:rsidR="00D17A21" w:rsidRPr="00D1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освоения дисциплины  используются как традиционные формы занятий: практические   занятия, так и активные, интерактивные формы занятий - творческая работа, анализ творческих заданий,  беседа, дискуссия.</w:t>
      </w:r>
    </w:p>
    <w:p w:rsidR="00D17A21" w:rsidRPr="00D17A21" w:rsidRDefault="00D17A21" w:rsidP="00D17A2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7A21" w:rsidRDefault="00D17A21" w:rsidP="00D17A2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5DC1" w:rsidRPr="00955DC1" w:rsidRDefault="00955DC1" w:rsidP="00955DC1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12.1. В освоении учебной дисциплины  используются следующие традиционные образовательные технологии:</w:t>
      </w:r>
    </w:p>
    <w:p w:rsidR="00043DF8" w:rsidRDefault="00955DC1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43DF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Лекционные занятия;</w:t>
      </w:r>
    </w:p>
    <w:p w:rsidR="00EC006B" w:rsidRPr="00EC006B" w:rsidRDefault="00043DF8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C006B"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занятия;</w:t>
      </w:r>
    </w:p>
    <w:p w:rsidR="00EC006B" w:rsidRPr="00EC006B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контрольные опросы;</w:t>
      </w:r>
    </w:p>
    <w:p w:rsidR="00EC006B" w:rsidRPr="00EC006B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консультации;</w:t>
      </w:r>
    </w:p>
    <w:p w:rsidR="00EC006B" w:rsidRPr="00EC006B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EC006B" w:rsidRPr="00EC006B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и обсуждение презентаций;</w:t>
      </w:r>
    </w:p>
    <w:p w:rsidR="00955DC1" w:rsidRPr="00955DC1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предварительные просмотры по основным темам дисциплины.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12.2. Активные и интерактивные  методы и формы обучения</w:t>
      </w:r>
    </w:p>
    <w:p w:rsidR="00955DC1" w:rsidRPr="00955DC1" w:rsidRDefault="00955DC1" w:rsidP="00955DC1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перечня видов: («</w:t>
      </w: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) используются следующие:</w:t>
      </w:r>
      <w:proofErr w:type="gramEnd"/>
    </w:p>
    <w:p w:rsidR="00C2252D" w:rsidRPr="00C2252D" w:rsidRDefault="00C2252D" w:rsidP="00C225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2D">
        <w:rPr>
          <w:rFonts w:ascii="Times New Roman" w:eastAsia="Times New Roman" w:hAnsi="Times New Roman" w:cs="Times New Roman"/>
          <w:sz w:val="24"/>
          <w:szCs w:val="24"/>
          <w:lang w:eastAsia="ru-RU"/>
        </w:rPr>
        <w:t>- творческие задания;</w:t>
      </w:r>
    </w:p>
    <w:p w:rsidR="00C2252D" w:rsidRPr="00C2252D" w:rsidRDefault="00C2252D" w:rsidP="00C225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2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сообщения с анализом;</w:t>
      </w:r>
    </w:p>
    <w:p w:rsidR="00C2252D" w:rsidRPr="00C2252D" w:rsidRDefault="00C2252D" w:rsidP="00C225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беседа.</w:t>
      </w:r>
    </w:p>
    <w:p w:rsidR="00955DC1" w:rsidRPr="00955DC1" w:rsidRDefault="00C2252D" w:rsidP="00C225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2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обсуждение и анализ проблемных, творческих заданий по дисциплине на семестр     (практические занятия и самостоятельная работа) и просмотр учебно-методического комплекса;</w:t>
      </w:r>
    </w:p>
    <w:p w:rsidR="00AF6ADA" w:rsidRDefault="00AF6ADA" w:rsidP="00955DC1">
      <w:pPr>
        <w:pStyle w:val="a6"/>
        <w:jc w:val="both"/>
      </w:pPr>
    </w:p>
    <w:p w:rsidR="00955DC1" w:rsidRDefault="00955DC1" w:rsidP="00955DC1">
      <w:pPr>
        <w:pStyle w:val="a6"/>
        <w:jc w:val="both"/>
      </w:pPr>
    </w:p>
    <w:p w:rsidR="00955DC1" w:rsidRDefault="00955DC1" w:rsidP="00955DC1">
      <w:pPr>
        <w:pStyle w:val="a6"/>
        <w:jc w:val="both"/>
      </w:pPr>
    </w:p>
    <w:p w:rsidR="00955DC1" w:rsidRDefault="00955DC1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9F5028" w:rsidRDefault="009F5028" w:rsidP="00955DC1">
      <w:pPr>
        <w:pStyle w:val="a6"/>
        <w:jc w:val="both"/>
      </w:pPr>
    </w:p>
    <w:p w:rsidR="009F5028" w:rsidRDefault="009F5028" w:rsidP="00955DC1">
      <w:pPr>
        <w:pStyle w:val="a6"/>
        <w:jc w:val="both"/>
      </w:pPr>
    </w:p>
    <w:p w:rsidR="009F5028" w:rsidRDefault="009F5028" w:rsidP="00955DC1">
      <w:pPr>
        <w:pStyle w:val="a6"/>
        <w:jc w:val="both"/>
      </w:pPr>
    </w:p>
    <w:p w:rsidR="009F5028" w:rsidRDefault="009F5028" w:rsidP="00955DC1">
      <w:pPr>
        <w:pStyle w:val="a6"/>
        <w:jc w:val="both"/>
      </w:pPr>
    </w:p>
    <w:p w:rsidR="00614D4F" w:rsidRDefault="00614D4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:rsidR="009F5028" w:rsidRDefault="009F5028" w:rsidP="00955DC1">
      <w:pPr>
        <w:pStyle w:val="a6"/>
        <w:jc w:val="both"/>
      </w:pPr>
    </w:p>
    <w:p w:rsidR="009F5028" w:rsidRDefault="009F5028" w:rsidP="00955DC1">
      <w:pPr>
        <w:pStyle w:val="a6"/>
        <w:jc w:val="both"/>
      </w:pPr>
    </w:p>
    <w:p w:rsidR="009F5028" w:rsidRDefault="009F5028" w:rsidP="003C099F">
      <w:pPr>
        <w:jc w:val="both"/>
      </w:pPr>
    </w:p>
    <w:p w:rsidR="00955DC1" w:rsidRDefault="00955DC1" w:rsidP="00955DC1">
      <w:pPr>
        <w:pStyle w:val="a6"/>
        <w:jc w:val="right"/>
      </w:pPr>
      <w:r>
        <w:t>Приложение</w:t>
      </w:r>
    </w:p>
    <w:p w:rsidR="00955DC1" w:rsidRDefault="00955DC1" w:rsidP="00955DC1">
      <w:pPr>
        <w:pStyle w:val="a6"/>
        <w:jc w:val="right"/>
      </w:pPr>
    </w:p>
    <w:p w:rsidR="00955DC1" w:rsidRDefault="00955DC1" w:rsidP="00955DC1">
      <w:pPr>
        <w:pStyle w:val="a6"/>
        <w:jc w:val="right"/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ДИСЦИПЛИНЕ</w:t>
      </w: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Default="003C099F" w:rsidP="003C09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Pr="003C099F" w:rsidRDefault="00614D4F" w:rsidP="00614D4F">
      <w:pPr>
        <w:tabs>
          <w:tab w:val="left" w:pos="680"/>
          <w:tab w:val="left" w:pos="851"/>
        </w:tabs>
        <w:spacing w:after="0" w:line="240" w:lineRule="auto"/>
        <w:jc w:val="center"/>
        <w:rPr>
          <w:b/>
          <w:bCs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«История и методология </w:t>
      </w:r>
      <w:r>
        <w:rPr>
          <w:rStyle w:val="FontStyle60"/>
          <w:b/>
          <w:sz w:val="28"/>
          <w:szCs w:val="28"/>
        </w:rPr>
        <w:t>декоративно-прикладного искусства и народных промыслов</w:t>
      </w:r>
      <w:r w:rsidR="003C099F" w:rsidRPr="003C099F">
        <w:rPr>
          <w:b/>
          <w:bCs/>
        </w:rPr>
        <w:t>»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Pr="00955DC1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Default="00955DC1" w:rsidP="002855B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BB4CA1" w:rsidRPr="00BB4CA1" w:rsidTr="00765210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Компонент фонда оценочных средств </w:t>
            </w:r>
          </w:p>
        </w:tc>
      </w:tr>
      <w:tr w:rsidR="00BB4CA1" w:rsidRPr="00BB4CA1" w:rsidTr="00765210">
        <w:tc>
          <w:tcPr>
            <w:tcW w:w="20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271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tabs>
                <w:tab w:val="left" w:pos="57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</w:t>
            </w:r>
          </w:p>
        </w:tc>
      </w:tr>
      <w:tr w:rsidR="00BB4CA1" w:rsidRPr="00BB4CA1" w:rsidTr="00765210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 контроль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555939" w:rsidP="00BB4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</w:t>
            </w:r>
            <w:r w:rsidR="00BB4CA1"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практических заданий</w:t>
            </w:r>
          </w:p>
        </w:tc>
      </w:tr>
    </w:tbl>
    <w:p w:rsidR="00955DC1" w:rsidRPr="00955DC1" w:rsidRDefault="00955DC1" w:rsidP="00955DC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5DC1" w:rsidRPr="00955DC1" w:rsidRDefault="00955DC1" w:rsidP="00955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Pr="003C099F" w:rsidRDefault="003C099F" w:rsidP="003C099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C099F">
        <w:rPr>
          <w:rFonts w:ascii="Times New Roman" w:eastAsia="Calibri" w:hAnsi="Times New Roman" w:cs="Times New Roman"/>
          <w:b/>
          <w:sz w:val="24"/>
          <w:szCs w:val="24"/>
        </w:rPr>
        <w:t>2.Критерии освоения компетенций</w:t>
      </w:r>
    </w:p>
    <w:p w:rsidR="003C099F" w:rsidRPr="00212424" w:rsidRDefault="003C099F" w:rsidP="003C099F">
      <w:pPr>
        <w:jc w:val="both"/>
        <w:rPr>
          <w:rFonts w:ascii="Times New Roman" w:eastAsia="Calibri" w:hAnsi="Times New Roman" w:cs="Times New Roman"/>
          <w:sz w:val="24"/>
        </w:rPr>
      </w:pPr>
      <w:r w:rsidRPr="00212424">
        <w:rPr>
          <w:rFonts w:ascii="Times New Roman" w:eastAsia="Calibri" w:hAnsi="Times New Roman" w:cs="Times New Roman"/>
          <w:sz w:val="24"/>
        </w:rPr>
        <w:t>В качестве критериев освоения компетенций используются знания, умения, владения.</w:t>
      </w:r>
    </w:p>
    <w:p w:rsidR="003C099F" w:rsidRPr="003C099F" w:rsidRDefault="003C099F" w:rsidP="003C099F">
      <w:pPr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   </w:t>
      </w:r>
      <w:r w:rsidRPr="003C099F">
        <w:rPr>
          <w:rFonts w:ascii="Times New Roman" w:eastAsia="Calibri" w:hAnsi="Times New Roman" w:cs="Times New Roman"/>
          <w:b/>
          <w:bCs/>
        </w:rPr>
        <w:t>Критерии оценки знаний студентов (пороговый уровень сформированности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714" w:type="pct"/>
          </w:tcPr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делает квалифицированные выводы и обобщения;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владеет на высококвалифицированном уровне системой понятий,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аргументированно обосновывает те или иные решения композиционных заданий.</w:t>
            </w:r>
          </w:p>
        </w:tc>
      </w:tr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714" w:type="pct"/>
          </w:tcPr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затрудняется в формулировании квалифицированных выводов и обобщений;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владеет на достаточном уровне системой понятий,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может рассказать о решении по практическому заданию </w:t>
            </w:r>
          </w:p>
        </w:tc>
      </w:tr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714" w:type="pct"/>
          </w:tcPr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студент ориентируется в материале, однако затрудняется в его изложении;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показывает недостаточность знаний основной и дополнительной литературы;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слабо аргументирует законы композиции;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практически не способен сформулировать выводы и обобщения;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частично владеет системой понятий,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не убедительно формулирует решение  в практическом задании.</w:t>
            </w:r>
          </w:p>
        </w:tc>
      </w:tr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714" w:type="pct"/>
          </w:tcPr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студент не усвоил значительной части материала;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 не может аргументировать научные положения;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не формулирует квалифицированных выводов и обобщений;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не владеет системой понятий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отсутствует практическая работа.</w:t>
            </w:r>
          </w:p>
        </w:tc>
      </w:tr>
    </w:tbl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  <w:r w:rsidRPr="003C099F">
        <w:rPr>
          <w:rFonts w:ascii="Times New Roman" w:eastAsia="Calibri" w:hAnsi="Times New Roman" w:cs="Times New Roman"/>
          <w:b/>
          <w:bCs/>
        </w:rPr>
        <w:t xml:space="preserve">Критерии оценки умений студентов по решению учебно-профессиональных задач и заданий </w:t>
      </w: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  <w:r w:rsidRPr="003C099F">
        <w:rPr>
          <w:rFonts w:ascii="Times New Roman" w:eastAsia="Calibri" w:hAnsi="Times New Roman" w:cs="Times New Roman"/>
          <w:b/>
          <w:bCs/>
        </w:rPr>
        <w:t xml:space="preserve">(продвинутый уровень </w:t>
      </w:r>
      <w:r w:rsidRPr="003C099F">
        <w:rPr>
          <w:rFonts w:ascii="Times New Roman" w:eastAsia="Calibri" w:hAnsi="Times New Roman" w:cs="Times New Roman"/>
          <w:b/>
          <w:bCs/>
          <w:vanish/>
        </w:rPr>
        <w:t>но овень сформированности компетенции)</w:t>
      </w:r>
      <w:r w:rsidRPr="003C099F">
        <w:rPr>
          <w:rFonts w:ascii="Times New Roman" w:eastAsia="Calibri" w:hAnsi="Times New Roman" w:cs="Times New Roman"/>
          <w:b/>
          <w:bCs/>
        </w:rPr>
        <w:t>сформированности компетенции)</w:t>
      </w: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  <w:bCs/>
              </w:rPr>
              <w:t>Показатели оценивания компетенций</w:t>
            </w:r>
          </w:p>
        </w:tc>
      </w:tr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Отлично</w:t>
            </w:r>
          </w:p>
        </w:tc>
        <w:tc>
          <w:tcPr>
            <w:tcW w:w="3629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</w:t>
            </w:r>
          </w:p>
        </w:tc>
      </w:tr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Хорошо</w:t>
            </w:r>
          </w:p>
        </w:tc>
        <w:tc>
          <w:tcPr>
            <w:tcW w:w="3629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Удовлетворительно</w:t>
            </w:r>
          </w:p>
        </w:tc>
        <w:tc>
          <w:tcPr>
            <w:tcW w:w="3629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Неудовлетворительно</w:t>
            </w:r>
          </w:p>
        </w:tc>
        <w:tc>
          <w:tcPr>
            <w:tcW w:w="3629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  <w:r w:rsidRPr="003C099F">
        <w:rPr>
          <w:rFonts w:ascii="Times New Roman" w:eastAsia="Calibri" w:hAnsi="Times New Roman" w:cs="Times New Roman"/>
          <w:b/>
        </w:rPr>
        <w:t xml:space="preserve">Критерии оценки владения студентами навыками </w:t>
      </w:r>
      <w:r w:rsidRPr="003C099F">
        <w:rPr>
          <w:rFonts w:ascii="Times New Roman" w:eastAsia="Calibri" w:hAnsi="Times New Roman" w:cs="Times New Roman"/>
          <w:b/>
          <w:bCs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3C099F" w:rsidRPr="003C099F" w:rsidTr="00C16181">
        <w:trPr>
          <w:jc w:val="center"/>
        </w:trPr>
        <w:tc>
          <w:tcPr>
            <w:tcW w:w="1390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  <w:bCs/>
              </w:rPr>
              <w:t>Показатели оценивания компетенций</w:t>
            </w:r>
          </w:p>
        </w:tc>
      </w:tr>
      <w:tr w:rsidR="003C099F" w:rsidRPr="003C099F" w:rsidTr="00C16181">
        <w:trPr>
          <w:jc w:val="center"/>
        </w:trPr>
        <w:tc>
          <w:tcPr>
            <w:tcW w:w="1390" w:type="pct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Отлично</w:t>
            </w:r>
          </w:p>
        </w:tc>
        <w:tc>
          <w:tcPr>
            <w:tcW w:w="3610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решения практического задания,  на высоком профессиональном уровне выполняет практическую часть работы согласно заданию,  представляет на просмотр  в полном объёме профессионально выполненные композиционные и иные задания в графическом и цветовом исполнении.</w:t>
            </w:r>
          </w:p>
        </w:tc>
      </w:tr>
      <w:tr w:rsidR="003C099F" w:rsidRPr="003C099F" w:rsidTr="00C16181">
        <w:trPr>
          <w:jc w:val="center"/>
        </w:trPr>
        <w:tc>
          <w:tcPr>
            <w:tcW w:w="1390" w:type="pct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Хорошо</w:t>
            </w:r>
          </w:p>
        </w:tc>
        <w:tc>
          <w:tcPr>
            <w:tcW w:w="3610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 xml:space="preserve"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</w:t>
            </w:r>
            <w:r w:rsidRPr="003C099F">
              <w:rPr>
                <w:rFonts w:ascii="Times New Roman" w:hAnsi="Times New Roman" w:cs="Times New Roman"/>
              </w:rPr>
              <w:t xml:space="preserve"> </w:t>
            </w:r>
            <w:r w:rsidRPr="003C099F">
              <w:rPr>
                <w:rFonts w:ascii="Times New Roman" w:eastAsia="Calibri" w:hAnsi="Times New Roman" w:cs="Times New Roman"/>
                <w:bCs/>
              </w:rPr>
              <w:t xml:space="preserve">аргументированно обосновывает и доказывает  правильность решения практических заданий,  на профессиональном уровне  и в полном объёме выполняет практические работы  согласно заданию, грамотно применяет законы композиции в  графических и цветовых решениях  композиционных  заданиях. </w:t>
            </w:r>
          </w:p>
        </w:tc>
      </w:tr>
      <w:tr w:rsidR="003C099F" w:rsidRPr="003C099F" w:rsidTr="00C16181">
        <w:trPr>
          <w:jc w:val="center"/>
        </w:trPr>
        <w:tc>
          <w:tcPr>
            <w:tcW w:w="1390" w:type="pct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Удовлетворительно</w:t>
            </w:r>
          </w:p>
        </w:tc>
        <w:tc>
          <w:tcPr>
            <w:tcW w:w="3610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 решения практических заданий,  на профессиональном уровне, но с некоторыми замечаниями выполняет  весь объем практических разработок  композиционных заданий , грамотно компонует, выполняет графические, цветовые варианты практических заданий.</w:t>
            </w:r>
          </w:p>
        </w:tc>
      </w:tr>
      <w:tr w:rsidR="003C099F" w:rsidRPr="003C099F" w:rsidTr="00C16181">
        <w:trPr>
          <w:jc w:val="center"/>
        </w:trPr>
        <w:tc>
          <w:tcPr>
            <w:tcW w:w="1390" w:type="pct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Неудовлетворительно</w:t>
            </w:r>
          </w:p>
        </w:tc>
        <w:tc>
          <w:tcPr>
            <w:tcW w:w="3610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3C099F" w:rsidRPr="003C099F" w:rsidRDefault="003C099F" w:rsidP="003C099F">
      <w:pPr>
        <w:ind w:left="360"/>
        <w:jc w:val="both"/>
        <w:rPr>
          <w:rFonts w:ascii="Times New Roman" w:hAnsi="Times New Roman" w:cs="Times New Roman"/>
          <w:b/>
        </w:rPr>
      </w:pPr>
    </w:p>
    <w:p w:rsidR="003C099F" w:rsidRDefault="003C099F" w:rsidP="002855BC">
      <w:pPr>
        <w:pStyle w:val="a6"/>
        <w:numPr>
          <w:ilvl w:val="0"/>
          <w:numId w:val="10"/>
        </w:numPr>
        <w:jc w:val="both"/>
        <w:rPr>
          <w:b/>
          <w:bCs/>
        </w:rPr>
      </w:pPr>
      <w:r w:rsidRPr="003C099F"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D537DF" w:rsidRDefault="00D537DF" w:rsidP="00D537DF">
      <w:pPr>
        <w:pStyle w:val="a6"/>
        <w:ind w:left="644"/>
        <w:jc w:val="both"/>
        <w:rPr>
          <w:b/>
          <w:bCs/>
        </w:rPr>
      </w:pPr>
    </w:p>
    <w:p w:rsidR="00D537DF" w:rsidRDefault="00D537DF" w:rsidP="00D537DF">
      <w:pPr>
        <w:tabs>
          <w:tab w:val="left" w:pos="680"/>
          <w:tab w:val="left" w:pos="851"/>
        </w:tabs>
        <w:spacing w:after="0" w:line="480" w:lineRule="auto"/>
        <w:jc w:val="center"/>
        <w:rPr>
          <w:rStyle w:val="FontStyle60"/>
          <w:b/>
          <w:sz w:val="24"/>
          <w:szCs w:val="24"/>
        </w:rPr>
      </w:pPr>
      <w:r w:rsidRPr="00D537DF">
        <w:rPr>
          <w:rFonts w:ascii="Times New Roman" w:eastAsia="Times New Roman" w:hAnsi="Times New Roman" w:cs="Times New Roman"/>
          <w:b/>
          <w:sz w:val="24"/>
          <w:szCs w:val="24"/>
        </w:rPr>
        <w:t>Контрольный тест по дисциплине</w:t>
      </w:r>
      <w:r w:rsidRPr="00D537D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«</w:t>
      </w:r>
      <w:r w:rsidRPr="00D537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История и методология </w:t>
      </w:r>
      <w:r w:rsidRPr="00D537DF">
        <w:rPr>
          <w:rStyle w:val="FontStyle60"/>
          <w:b/>
          <w:sz w:val="24"/>
          <w:szCs w:val="24"/>
        </w:rPr>
        <w:t>декоративно-прикладного искусства и народных промыслов</w:t>
      </w:r>
      <w:r>
        <w:rPr>
          <w:rStyle w:val="FontStyle60"/>
          <w:b/>
          <w:sz w:val="24"/>
          <w:szCs w:val="24"/>
        </w:rPr>
        <w:t>»</w:t>
      </w: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 xml:space="preserve">В термине «декоративно-прикладное искусство», </w:t>
      </w:r>
      <w:r w:rsidR="00D4469F">
        <w:t>что означает слово «прикладное»</w:t>
      </w:r>
      <w:r w:rsidRPr="00457186">
        <w:t>?</w:t>
      </w:r>
    </w:p>
    <w:p w:rsidR="00457186" w:rsidRPr="00457186" w:rsidRDefault="00457186" w:rsidP="00457186">
      <w:pPr>
        <w:pStyle w:val="a6"/>
        <w:ind w:left="1560"/>
        <w:jc w:val="both"/>
      </w:pPr>
      <w:r w:rsidRPr="00457186">
        <w:rPr>
          <w:b/>
        </w:rPr>
        <w:t>А</w:t>
      </w:r>
      <w:r w:rsidRPr="00457186">
        <w:t xml:space="preserve"> Искусство, которое имеет задачу наполнить архитектурное сооружение орнаментальными деталями.</w:t>
      </w:r>
    </w:p>
    <w:p w:rsidR="00457186" w:rsidRPr="00457186" w:rsidRDefault="00457186" w:rsidP="00457186">
      <w:pPr>
        <w:pStyle w:val="a6"/>
        <w:ind w:left="1560"/>
        <w:jc w:val="both"/>
      </w:pPr>
      <w:r w:rsidRPr="00457186">
        <w:rPr>
          <w:b/>
        </w:rPr>
        <w:t>Б</w:t>
      </w:r>
      <w:r w:rsidRPr="00457186">
        <w:t xml:space="preserve"> Приведение к единству утилитарной и художественной функции бытового предмета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>С чем связано выделение декоративно-прикладного искусства в особый вид?</w:t>
      </w:r>
    </w:p>
    <w:p w:rsidR="00457186" w:rsidRPr="00457186" w:rsidRDefault="00457186" w:rsidP="00457186">
      <w:pPr>
        <w:pStyle w:val="a6"/>
        <w:ind w:left="1560"/>
        <w:jc w:val="both"/>
      </w:pPr>
      <w:r w:rsidRPr="00457186">
        <w:rPr>
          <w:b/>
        </w:rPr>
        <w:t>А</w:t>
      </w:r>
      <w:r w:rsidRPr="00457186">
        <w:t xml:space="preserve">  С развитием науки и техники</w:t>
      </w:r>
    </w:p>
    <w:p w:rsidR="00457186" w:rsidRPr="00457186" w:rsidRDefault="00457186" w:rsidP="00457186">
      <w:pPr>
        <w:pStyle w:val="a6"/>
        <w:ind w:left="1560"/>
        <w:jc w:val="both"/>
      </w:pPr>
      <w:proofErr w:type="gramStart"/>
      <w:r w:rsidRPr="00457186">
        <w:rPr>
          <w:b/>
        </w:rPr>
        <w:t>Б</w:t>
      </w:r>
      <w:proofErr w:type="gramEnd"/>
      <w:r w:rsidRPr="00457186">
        <w:rPr>
          <w:b/>
        </w:rPr>
        <w:t xml:space="preserve"> </w:t>
      </w:r>
      <w:r w:rsidRPr="00457186">
        <w:t xml:space="preserve"> С возвышением роли индивидуальности мастера</w:t>
      </w:r>
    </w:p>
    <w:p w:rsidR="00457186" w:rsidRPr="00457186" w:rsidRDefault="00457186" w:rsidP="00457186">
      <w:pPr>
        <w:pStyle w:val="a6"/>
        <w:ind w:left="1560"/>
        <w:jc w:val="both"/>
      </w:pPr>
      <w:proofErr w:type="gramStart"/>
      <w:r w:rsidRPr="00457186">
        <w:rPr>
          <w:b/>
        </w:rPr>
        <w:t>В</w:t>
      </w:r>
      <w:proofErr w:type="gramEnd"/>
      <w:r w:rsidRPr="00457186">
        <w:t xml:space="preserve"> </w:t>
      </w:r>
      <w:proofErr w:type="gramStart"/>
      <w:r w:rsidRPr="00457186">
        <w:t>С</w:t>
      </w:r>
      <w:proofErr w:type="gramEnd"/>
      <w:r w:rsidRPr="00457186">
        <w:t xml:space="preserve"> отделением живописи и скульптуры от архитектуры и превращением их в станковое искусство, появилась область проф. деятельности с новым названием.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 xml:space="preserve"> В какой исторический период происходит выделение ДПИ как отдельного вида искусства?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ind w:left="1560"/>
        <w:jc w:val="both"/>
      </w:pPr>
      <w:r w:rsidRPr="00457186">
        <w:rPr>
          <w:b/>
        </w:rPr>
        <w:t>А</w:t>
      </w:r>
      <w:proofErr w:type="gramStart"/>
      <w:r w:rsidRPr="00457186">
        <w:t xml:space="preserve">  П</w:t>
      </w:r>
      <w:proofErr w:type="gramEnd"/>
      <w:r w:rsidRPr="00457186">
        <w:t>осле эпохи Ренессанса   - в XVI- XVII вв.</w:t>
      </w:r>
    </w:p>
    <w:p w:rsidR="00457186" w:rsidRPr="00457186" w:rsidRDefault="00457186" w:rsidP="00457186">
      <w:pPr>
        <w:pStyle w:val="a6"/>
        <w:ind w:left="1560"/>
        <w:jc w:val="both"/>
      </w:pPr>
      <w:proofErr w:type="gramStart"/>
      <w:r w:rsidRPr="00457186">
        <w:rPr>
          <w:b/>
        </w:rPr>
        <w:t>Б</w:t>
      </w:r>
      <w:proofErr w:type="gramEnd"/>
      <w:r w:rsidRPr="00457186">
        <w:rPr>
          <w:b/>
        </w:rPr>
        <w:t xml:space="preserve"> </w:t>
      </w:r>
      <w:r w:rsidRPr="00457186">
        <w:t xml:space="preserve">   в наши дни  - XXI в.</w:t>
      </w:r>
    </w:p>
    <w:p w:rsidR="00457186" w:rsidRPr="00457186" w:rsidRDefault="00457186" w:rsidP="00457186">
      <w:pPr>
        <w:pStyle w:val="a6"/>
        <w:ind w:left="1560"/>
        <w:jc w:val="both"/>
      </w:pPr>
      <w:r w:rsidRPr="00457186">
        <w:rPr>
          <w:b/>
        </w:rPr>
        <w:t xml:space="preserve">В   </w:t>
      </w:r>
      <w:r w:rsidRPr="00457186">
        <w:t>в начале новой эпохи -</w:t>
      </w:r>
      <w:r w:rsidRPr="00457186">
        <w:rPr>
          <w:b/>
        </w:rPr>
        <w:t xml:space="preserve">  </w:t>
      </w:r>
      <w:r w:rsidRPr="00457186">
        <w:t>I в до н. э.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>Что является объектом профессиональной деятельности  художника ДПИ?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ind w:left="1418"/>
        <w:jc w:val="both"/>
      </w:pPr>
      <w:r w:rsidRPr="00457186">
        <w:rPr>
          <w:b/>
        </w:rPr>
        <w:t>А</w:t>
      </w:r>
      <w:r w:rsidRPr="00457186">
        <w:t xml:space="preserve"> Орнамент</w:t>
      </w:r>
    </w:p>
    <w:p w:rsidR="00457186" w:rsidRPr="00457186" w:rsidRDefault="00457186" w:rsidP="00457186">
      <w:pPr>
        <w:pStyle w:val="a6"/>
        <w:ind w:left="1418"/>
        <w:jc w:val="both"/>
      </w:pPr>
      <w:proofErr w:type="gramStart"/>
      <w:r w:rsidRPr="00457186">
        <w:rPr>
          <w:b/>
        </w:rPr>
        <w:t>Б</w:t>
      </w:r>
      <w:proofErr w:type="gramEnd"/>
      <w:r w:rsidRPr="00457186">
        <w:rPr>
          <w:b/>
        </w:rPr>
        <w:t xml:space="preserve"> </w:t>
      </w:r>
      <w:r w:rsidRPr="00457186">
        <w:t xml:space="preserve"> Керамика, стекло, металл</w:t>
      </w:r>
    </w:p>
    <w:p w:rsidR="00457186" w:rsidRPr="00457186" w:rsidRDefault="00457186" w:rsidP="00457186">
      <w:pPr>
        <w:pStyle w:val="a6"/>
        <w:ind w:left="1418"/>
        <w:jc w:val="both"/>
      </w:pPr>
      <w:r w:rsidRPr="00457186">
        <w:rPr>
          <w:b/>
        </w:rPr>
        <w:t>В</w:t>
      </w:r>
      <w:r w:rsidRPr="00457186">
        <w:t xml:space="preserve"> Объекты окружающей предметно- пространственной среды</w:t>
      </w:r>
    </w:p>
    <w:p w:rsidR="00457186" w:rsidRPr="00457186" w:rsidRDefault="00457186" w:rsidP="00457186">
      <w:pPr>
        <w:pStyle w:val="a6"/>
        <w:ind w:left="1418"/>
        <w:jc w:val="both"/>
      </w:pPr>
      <w:r w:rsidRPr="00457186">
        <w:rPr>
          <w:b/>
        </w:rPr>
        <w:t xml:space="preserve">Г </w:t>
      </w:r>
      <w:r w:rsidRPr="00457186">
        <w:t>посуда, одежда, оружие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 xml:space="preserve">Можно ли утверждать, что особый творческий метод декоративно-прикладного искусства состоит в соединении художественной и ремесленной деятельности? </w:t>
      </w:r>
    </w:p>
    <w:p w:rsidR="00457186" w:rsidRPr="00457186" w:rsidRDefault="00457186" w:rsidP="00457186">
      <w:pPr>
        <w:tabs>
          <w:tab w:val="left" w:pos="709"/>
        </w:tabs>
        <w:ind w:left="709"/>
        <w:rPr>
          <w:rFonts w:ascii="Times New Roman" w:hAnsi="Times New Roman" w:cs="Times New Roman"/>
          <w:sz w:val="24"/>
        </w:rPr>
      </w:pPr>
      <w:r w:rsidRPr="00457186">
        <w:rPr>
          <w:rFonts w:ascii="Times New Roman" w:hAnsi="Times New Roman" w:cs="Times New Roman"/>
          <w:sz w:val="24"/>
        </w:rPr>
        <w:tab/>
      </w:r>
      <w:r w:rsidRPr="00457186">
        <w:rPr>
          <w:rFonts w:ascii="Times New Roman" w:hAnsi="Times New Roman" w:cs="Times New Roman"/>
          <w:b/>
          <w:sz w:val="24"/>
        </w:rPr>
        <w:t>А</w:t>
      </w:r>
      <w:r w:rsidRPr="00457186">
        <w:rPr>
          <w:rFonts w:ascii="Times New Roman" w:hAnsi="Times New Roman" w:cs="Times New Roman"/>
          <w:sz w:val="24"/>
        </w:rPr>
        <w:t xml:space="preserve"> Нет </w:t>
      </w:r>
    </w:p>
    <w:p w:rsidR="00457186" w:rsidRPr="00457186" w:rsidRDefault="00457186" w:rsidP="00457186">
      <w:pPr>
        <w:ind w:left="1418"/>
        <w:rPr>
          <w:rFonts w:ascii="Times New Roman" w:hAnsi="Times New Roman" w:cs="Times New Roman"/>
          <w:sz w:val="24"/>
        </w:rPr>
      </w:pPr>
      <w:r w:rsidRPr="00457186">
        <w:rPr>
          <w:rFonts w:ascii="Times New Roman" w:hAnsi="Times New Roman" w:cs="Times New Roman"/>
          <w:b/>
          <w:sz w:val="24"/>
        </w:rPr>
        <w:t>Б</w:t>
      </w:r>
      <w:proofErr w:type="gramStart"/>
      <w:r w:rsidRPr="00457186">
        <w:rPr>
          <w:rFonts w:ascii="Times New Roman" w:hAnsi="Times New Roman" w:cs="Times New Roman"/>
          <w:sz w:val="24"/>
        </w:rPr>
        <w:t xml:space="preserve">  Д</w:t>
      </w:r>
      <w:proofErr w:type="gramEnd"/>
      <w:r w:rsidRPr="00457186">
        <w:rPr>
          <w:rFonts w:ascii="Times New Roman" w:hAnsi="Times New Roman" w:cs="Times New Roman"/>
          <w:sz w:val="24"/>
        </w:rPr>
        <w:t>а</w:t>
      </w:r>
    </w:p>
    <w:p w:rsidR="00457186" w:rsidRPr="00457186" w:rsidRDefault="00457186" w:rsidP="00457186">
      <w:pPr>
        <w:tabs>
          <w:tab w:val="left" w:pos="2227"/>
        </w:tabs>
        <w:jc w:val="both"/>
        <w:rPr>
          <w:rFonts w:ascii="Times New Roman" w:hAnsi="Times New Roman" w:cs="Times New Roman"/>
          <w:sz w:val="24"/>
        </w:rPr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>С помощью чего осуществляется  создание «декоративности?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ind w:left="1418"/>
        <w:jc w:val="both"/>
      </w:pPr>
      <w:r w:rsidRPr="00457186">
        <w:rPr>
          <w:b/>
        </w:rPr>
        <w:t>А</w:t>
      </w:r>
      <w:r w:rsidRPr="00457186">
        <w:t xml:space="preserve">     С помощью: абстрагирования, стилизации, геометризации.</w:t>
      </w:r>
    </w:p>
    <w:p w:rsidR="00457186" w:rsidRPr="00457186" w:rsidRDefault="00457186" w:rsidP="00457186">
      <w:pPr>
        <w:pStyle w:val="a6"/>
        <w:ind w:left="1418"/>
        <w:jc w:val="both"/>
      </w:pPr>
      <w:proofErr w:type="gramStart"/>
      <w:r w:rsidRPr="00457186">
        <w:rPr>
          <w:b/>
        </w:rPr>
        <w:t>Б</w:t>
      </w:r>
      <w:proofErr w:type="gramEnd"/>
      <w:r w:rsidRPr="00457186">
        <w:rPr>
          <w:b/>
        </w:rPr>
        <w:t xml:space="preserve">    </w:t>
      </w:r>
      <w:r w:rsidRPr="00457186">
        <w:t>С помощью: условности</w:t>
      </w:r>
    </w:p>
    <w:p w:rsidR="00457186" w:rsidRPr="00457186" w:rsidRDefault="00457186" w:rsidP="00457186">
      <w:pPr>
        <w:pStyle w:val="a6"/>
        <w:ind w:left="1418"/>
        <w:jc w:val="both"/>
      </w:pPr>
      <w:proofErr w:type="gramStart"/>
      <w:r w:rsidRPr="00457186">
        <w:rPr>
          <w:b/>
        </w:rPr>
        <w:t>В</w:t>
      </w:r>
      <w:proofErr w:type="gramEnd"/>
      <w:r w:rsidRPr="00457186">
        <w:rPr>
          <w:b/>
        </w:rPr>
        <w:t xml:space="preserve">    </w:t>
      </w:r>
      <w:r w:rsidRPr="00457186">
        <w:t>С помощью: отхода от реализма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>Фаянс впервые получен и является достижением Декоративно-прикладного искусства:</w:t>
      </w:r>
    </w:p>
    <w:p w:rsidR="00457186" w:rsidRPr="00457186" w:rsidRDefault="00457186" w:rsidP="00457186">
      <w:pPr>
        <w:pStyle w:val="a6"/>
        <w:ind w:left="1418"/>
        <w:jc w:val="both"/>
      </w:pPr>
      <w:r w:rsidRPr="00457186">
        <w:rPr>
          <w:b/>
        </w:rPr>
        <w:t>А</w:t>
      </w:r>
      <w:r w:rsidRPr="00457186">
        <w:t xml:space="preserve"> Древней Греции</w:t>
      </w:r>
    </w:p>
    <w:p w:rsidR="00457186" w:rsidRPr="00457186" w:rsidRDefault="00457186" w:rsidP="00457186">
      <w:pPr>
        <w:pStyle w:val="a6"/>
        <w:ind w:left="1418"/>
        <w:jc w:val="both"/>
      </w:pPr>
      <w:proofErr w:type="gramStart"/>
      <w:r w:rsidRPr="00457186">
        <w:rPr>
          <w:b/>
        </w:rPr>
        <w:t>Б</w:t>
      </w:r>
      <w:proofErr w:type="gramEnd"/>
      <w:r w:rsidRPr="00457186">
        <w:t xml:space="preserve">  эпохи Ренессанса</w:t>
      </w:r>
    </w:p>
    <w:p w:rsidR="00457186" w:rsidRPr="00457186" w:rsidRDefault="00457186" w:rsidP="00457186">
      <w:pPr>
        <w:pStyle w:val="a6"/>
        <w:ind w:left="1418"/>
        <w:jc w:val="both"/>
      </w:pPr>
      <w:proofErr w:type="gramStart"/>
      <w:r w:rsidRPr="00457186">
        <w:rPr>
          <w:b/>
        </w:rPr>
        <w:t>В</w:t>
      </w:r>
      <w:proofErr w:type="gramEnd"/>
      <w:r w:rsidRPr="00457186">
        <w:rPr>
          <w:b/>
        </w:rPr>
        <w:t xml:space="preserve"> </w:t>
      </w:r>
      <w:r w:rsidRPr="00457186">
        <w:t xml:space="preserve"> Древнего Египта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>Из какого источника мы можем получить представления о  внешних формах несохранившейся мебели Древнего мира (Крито-Микенская культура и другие)</w:t>
      </w:r>
      <w:proofErr w:type="gramStart"/>
      <w:r w:rsidRPr="00457186">
        <w:t xml:space="preserve"> ?</w:t>
      </w:r>
      <w:proofErr w:type="gramEnd"/>
    </w:p>
    <w:p w:rsidR="00457186" w:rsidRPr="00457186" w:rsidRDefault="00457186" w:rsidP="00457186">
      <w:pPr>
        <w:pStyle w:val="a6"/>
        <w:ind w:left="1418"/>
        <w:jc w:val="both"/>
      </w:pPr>
      <w:r w:rsidRPr="00457186">
        <w:rPr>
          <w:b/>
        </w:rPr>
        <w:t xml:space="preserve">А </w:t>
      </w:r>
      <w:r w:rsidRPr="00457186">
        <w:t>Письменные источники</w:t>
      </w:r>
    </w:p>
    <w:p w:rsidR="00457186" w:rsidRPr="00457186" w:rsidRDefault="00457186" w:rsidP="00457186">
      <w:pPr>
        <w:pStyle w:val="a6"/>
        <w:ind w:left="1418"/>
        <w:jc w:val="both"/>
      </w:pPr>
      <w:r w:rsidRPr="00457186">
        <w:rPr>
          <w:b/>
        </w:rPr>
        <w:t>Б</w:t>
      </w:r>
      <w:r w:rsidRPr="00457186">
        <w:t xml:space="preserve"> Настенная живопись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>Какой вид прикладного искусства (материал) активно развивается в Древней Греции?</w:t>
      </w:r>
    </w:p>
    <w:p w:rsidR="00457186" w:rsidRPr="00457186" w:rsidRDefault="00457186" w:rsidP="00457186">
      <w:pPr>
        <w:pStyle w:val="a6"/>
        <w:ind w:left="1418"/>
        <w:jc w:val="both"/>
      </w:pPr>
      <w:r w:rsidRPr="00457186">
        <w:rPr>
          <w:b/>
        </w:rPr>
        <w:t xml:space="preserve">А </w:t>
      </w:r>
      <w:r w:rsidRPr="00457186">
        <w:t xml:space="preserve"> мозаика;</w:t>
      </w:r>
    </w:p>
    <w:p w:rsidR="00457186" w:rsidRPr="00457186" w:rsidRDefault="00457186" w:rsidP="00457186">
      <w:pPr>
        <w:pStyle w:val="a6"/>
        <w:ind w:left="1418"/>
        <w:jc w:val="both"/>
      </w:pPr>
      <w:r w:rsidRPr="00457186">
        <w:rPr>
          <w:b/>
        </w:rPr>
        <w:t>Б</w:t>
      </w:r>
      <w:r w:rsidRPr="00457186">
        <w:t xml:space="preserve"> стекло;</w:t>
      </w:r>
    </w:p>
    <w:p w:rsidR="00457186" w:rsidRPr="00457186" w:rsidRDefault="00457186" w:rsidP="00457186">
      <w:pPr>
        <w:pStyle w:val="a6"/>
        <w:ind w:left="1418"/>
        <w:jc w:val="both"/>
      </w:pPr>
      <w:r w:rsidRPr="00457186">
        <w:rPr>
          <w:b/>
        </w:rPr>
        <w:t>В</w:t>
      </w:r>
      <w:r w:rsidRPr="00457186">
        <w:t xml:space="preserve"> эмаль;</w:t>
      </w:r>
    </w:p>
    <w:p w:rsidR="00457186" w:rsidRPr="00457186" w:rsidRDefault="00457186" w:rsidP="00457186">
      <w:pPr>
        <w:pStyle w:val="a6"/>
        <w:ind w:left="1418"/>
        <w:jc w:val="both"/>
      </w:pPr>
      <w:r w:rsidRPr="00457186">
        <w:rPr>
          <w:b/>
        </w:rPr>
        <w:t>Г</w:t>
      </w:r>
      <w:r w:rsidRPr="00457186">
        <w:t xml:space="preserve"> керамика.</w:t>
      </w:r>
    </w:p>
    <w:p w:rsidR="00457186" w:rsidRPr="00457186" w:rsidRDefault="00457186" w:rsidP="00457186">
      <w:pPr>
        <w:jc w:val="both"/>
        <w:rPr>
          <w:rFonts w:ascii="Times New Roman" w:hAnsi="Times New Roman" w:cs="Times New Roman"/>
          <w:sz w:val="24"/>
        </w:rPr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>Какой способ обработки металла был распространен в Древней Греции?</w:t>
      </w:r>
    </w:p>
    <w:p w:rsidR="00457186" w:rsidRPr="00457186" w:rsidRDefault="00457186" w:rsidP="00457186">
      <w:pPr>
        <w:pStyle w:val="a6"/>
        <w:ind w:left="1418"/>
        <w:jc w:val="both"/>
      </w:pPr>
      <w:r w:rsidRPr="00457186">
        <w:t xml:space="preserve"> </w:t>
      </w:r>
      <w:r w:rsidRPr="00457186">
        <w:rPr>
          <w:b/>
        </w:rPr>
        <w:t>А</w:t>
      </w:r>
      <w:r w:rsidRPr="00457186">
        <w:t xml:space="preserve"> гравирование;</w:t>
      </w:r>
    </w:p>
    <w:p w:rsidR="00457186" w:rsidRPr="00457186" w:rsidRDefault="00457186" w:rsidP="00457186">
      <w:pPr>
        <w:pStyle w:val="a6"/>
        <w:ind w:left="1418"/>
        <w:jc w:val="both"/>
      </w:pPr>
      <w:r w:rsidRPr="00457186">
        <w:t xml:space="preserve">  </w:t>
      </w:r>
      <w:r w:rsidRPr="00457186">
        <w:rPr>
          <w:b/>
        </w:rPr>
        <w:t xml:space="preserve">Б </w:t>
      </w:r>
      <w:proofErr w:type="spellStart"/>
      <w:r w:rsidRPr="00457186">
        <w:t>торевтика</w:t>
      </w:r>
      <w:proofErr w:type="spellEnd"/>
      <w:r w:rsidRPr="00457186">
        <w:t xml:space="preserve"> – искусство рельефна в металле.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>Какая особенность характеризует произведения ДПИ мусульманских стран Ближнего и Среднего востока?</w:t>
      </w:r>
    </w:p>
    <w:p w:rsidR="00457186" w:rsidRPr="00457186" w:rsidRDefault="00457186" w:rsidP="00457186">
      <w:pPr>
        <w:pStyle w:val="a6"/>
        <w:ind w:left="1560"/>
        <w:jc w:val="both"/>
      </w:pPr>
      <w:r w:rsidRPr="00457186">
        <w:rPr>
          <w:b/>
        </w:rPr>
        <w:t>А</w:t>
      </w:r>
      <w:r w:rsidRPr="00457186">
        <w:t xml:space="preserve"> обилие и разнообразие орнаментов, заменяющих изображения людей и животных.</w:t>
      </w:r>
    </w:p>
    <w:p w:rsidR="00457186" w:rsidRPr="00457186" w:rsidRDefault="00457186" w:rsidP="00457186">
      <w:pPr>
        <w:pStyle w:val="a6"/>
        <w:ind w:left="1560"/>
        <w:jc w:val="both"/>
        <w:rPr>
          <w:b/>
        </w:rPr>
      </w:pPr>
      <w:r w:rsidRPr="00457186">
        <w:rPr>
          <w:b/>
        </w:rPr>
        <w:t xml:space="preserve">Б </w:t>
      </w:r>
      <w:r w:rsidRPr="00457186">
        <w:t>яркость красок</w:t>
      </w:r>
      <w:r w:rsidRPr="00457186">
        <w:rPr>
          <w:b/>
        </w:rPr>
        <w:t xml:space="preserve"> </w:t>
      </w:r>
    </w:p>
    <w:p w:rsidR="00457186" w:rsidRPr="00457186" w:rsidRDefault="00457186" w:rsidP="00457186">
      <w:pPr>
        <w:pStyle w:val="a6"/>
        <w:ind w:left="1560"/>
        <w:jc w:val="both"/>
      </w:pPr>
      <w:r w:rsidRPr="00457186">
        <w:rPr>
          <w:b/>
        </w:rPr>
        <w:t xml:space="preserve">В </w:t>
      </w:r>
      <w:r w:rsidRPr="00457186">
        <w:t>сложность форм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 xml:space="preserve">  Можно ли </w:t>
      </w:r>
      <w:proofErr w:type="gramStart"/>
      <w:r w:rsidRPr="00457186">
        <w:t>утверждать</w:t>
      </w:r>
      <w:proofErr w:type="gramEnd"/>
      <w:r w:rsidRPr="00457186">
        <w:t xml:space="preserve"> что художественное стекло Древнего Рима представляет значимое достижение  в ДПИ античности?</w:t>
      </w:r>
    </w:p>
    <w:p w:rsidR="00457186" w:rsidRPr="00457186" w:rsidRDefault="00457186" w:rsidP="00457186">
      <w:pPr>
        <w:pStyle w:val="a6"/>
        <w:ind w:left="1843"/>
        <w:jc w:val="both"/>
      </w:pPr>
      <w:r w:rsidRPr="00457186">
        <w:rPr>
          <w:b/>
        </w:rPr>
        <w:t>А</w:t>
      </w:r>
      <w:proofErr w:type="gramStart"/>
      <w:r w:rsidRPr="00457186">
        <w:t xml:space="preserve"> Н</w:t>
      </w:r>
      <w:proofErr w:type="gramEnd"/>
      <w:r w:rsidRPr="00457186">
        <w:t>ет, произведения достаточно посредственны.</w:t>
      </w:r>
    </w:p>
    <w:p w:rsidR="00457186" w:rsidRPr="00457186" w:rsidRDefault="00457186" w:rsidP="00457186">
      <w:pPr>
        <w:pStyle w:val="a6"/>
        <w:ind w:left="1843"/>
        <w:jc w:val="both"/>
      </w:pPr>
      <w:r w:rsidRPr="00457186">
        <w:rPr>
          <w:b/>
        </w:rPr>
        <w:t>Б</w:t>
      </w:r>
      <w:proofErr w:type="gramStart"/>
      <w:r w:rsidRPr="00457186">
        <w:rPr>
          <w:b/>
        </w:rPr>
        <w:t xml:space="preserve"> </w:t>
      </w:r>
      <w:r w:rsidRPr="00457186">
        <w:t>Д</w:t>
      </w:r>
      <w:proofErr w:type="gramEnd"/>
      <w:r w:rsidRPr="00457186">
        <w:t>а, свидетельство тому многочисленные изделия в сложных техниках, например «</w:t>
      </w:r>
      <w:proofErr w:type="spellStart"/>
      <w:r w:rsidRPr="00457186">
        <w:t>Портлендская</w:t>
      </w:r>
      <w:proofErr w:type="spellEnd"/>
      <w:r w:rsidRPr="00457186">
        <w:t xml:space="preserve"> ваза»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 xml:space="preserve"> Искусство эмали, получившее развитие в Византии, было перенято 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rPr>
          <w:b/>
        </w:rPr>
        <w:t>А</w:t>
      </w:r>
      <w:r w:rsidRPr="00457186">
        <w:t xml:space="preserve"> Мастерами Древней Руси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t xml:space="preserve"> </w:t>
      </w:r>
      <w:proofErr w:type="gramStart"/>
      <w:r w:rsidRPr="00457186">
        <w:rPr>
          <w:b/>
        </w:rPr>
        <w:t>Б</w:t>
      </w:r>
      <w:proofErr w:type="gramEnd"/>
      <w:r w:rsidRPr="00457186">
        <w:t xml:space="preserve">  Мастерами Турции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rPr>
          <w:b/>
        </w:rPr>
        <w:t>В</w:t>
      </w:r>
      <w:proofErr w:type="gramStart"/>
      <w:r w:rsidRPr="00457186">
        <w:rPr>
          <w:b/>
        </w:rPr>
        <w:t xml:space="preserve"> </w:t>
      </w:r>
      <w:r w:rsidRPr="00457186">
        <w:t>Н</w:t>
      </w:r>
      <w:proofErr w:type="gramEnd"/>
      <w:r w:rsidRPr="00457186">
        <w:t>е получило дальнейшего развития</w:t>
      </w:r>
    </w:p>
    <w:p w:rsidR="00457186" w:rsidRPr="00457186" w:rsidRDefault="00457186" w:rsidP="00457186">
      <w:pPr>
        <w:pStyle w:val="a6"/>
        <w:jc w:val="both"/>
      </w:pPr>
      <w:r w:rsidRPr="00457186">
        <w:t xml:space="preserve"> </w:t>
      </w: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 xml:space="preserve"> Какое направление доминирует в ювелирных изделиях Византии?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rPr>
          <w:b/>
        </w:rPr>
        <w:t xml:space="preserve">А </w:t>
      </w:r>
      <w:r w:rsidRPr="00457186">
        <w:t>языческое;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rPr>
          <w:b/>
        </w:rPr>
        <w:t>Б</w:t>
      </w:r>
      <w:r w:rsidRPr="00457186">
        <w:t xml:space="preserve"> культовое, религиозное;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t xml:space="preserve"> </w:t>
      </w:r>
      <w:r w:rsidRPr="00457186">
        <w:rPr>
          <w:b/>
        </w:rPr>
        <w:t>В</w:t>
      </w:r>
      <w:r w:rsidRPr="00457186">
        <w:t xml:space="preserve">  светское;</w:t>
      </w: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>Какой новый вид керамики появился в Италии в  эпоху Ренессанса?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rPr>
          <w:b/>
        </w:rPr>
        <w:t>А</w:t>
      </w:r>
      <w:r w:rsidRPr="00457186">
        <w:t xml:space="preserve">  фарфор;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rPr>
          <w:b/>
        </w:rPr>
        <w:t>Б</w:t>
      </w:r>
      <w:r w:rsidRPr="00457186">
        <w:t xml:space="preserve"> </w:t>
      </w:r>
      <w:proofErr w:type="spellStart"/>
      <w:r w:rsidRPr="00457186">
        <w:t>полуфаянс</w:t>
      </w:r>
      <w:proofErr w:type="spellEnd"/>
      <w:r w:rsidRPr="00457186">
        <w:t>;</w:t>
      </w:r>
    </w:p>
    <w:p w:rsidR="00457186" w:rsidRPr="00457186" w:rsidRDefault="00457186" w:rsidP="00457186">
      <w:pPr>
        <w:pStyle w:val="a6"/>
        <w:ind w:left="1701"/>
        <w:jc w:val="both"/>
      </w:pPr>
      <w:proofErr w:type="gramStart"/>
      <w:r w:rsidRPr="00457186">
        <w:rPr>
          <w:b/>
        </w:rPr>
        <w:t>В</w:t>
      </w:r>
      <w:proofErr w:type="gramEnd"/>
      <w:r w:rsidRPr="00457186">
        <w:t xml:space="preserve">  майолика;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rPr>
          <w:b/>
        </w:rPr>
        <w:t>Г</w:t>
      </w:r>
      <w:r w:rsidRPr="00457186">
        <w:t xml:space="preserve"> каменная масса.</w:t>
      </w: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 xml:space="preserve"> Можно ли утверждать, что европейская мебель эпохи барокко отличается использованием экзотических пород дерева и применением инкрустации различными  материалами? 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rPr>
          <w:b/>
        </w:rPr>
        <w:t>А</w:t>
      </w:r>
      <w:proofErr w:type="gramStart"/>
      <w:r w:rsidRPr="00457186">
        <w:rPr>
          <w:b/>
        </w:rPr>
        <w:t xml:space="preserve"> </w:t>
      </w:r>
      <w:r w:rsidRPr="00457186">
        <w:t>Д</w:t>
      </w:r>
      <w:proofErr w:type="gramEnd"/>
      <w:r w:rsidRPr="00457186">
        <w:t>а, крупнейший мастером-мебельщиком эпохи, фламандец Андре Шарль Буль</w:t>
      </w:r>
      <w:r w:rsidRPr="00457186">
        <w:rPr>
          <w:sz w:val="22"/>
        </w:rPr>
        <w:t xml:space="preserve"> </w:t>
      </w:r>
      <w:r w:rsidRPr="00457186">
        <w:t>первый стал инкрустировать мебель черепаховым панцирем, применять эбеновое дерево, слоновую кость, бронзу, олово.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rPr>
          <w:b/>
        </w:rPr>
        <w:t>Б</w:t>
      </w:r>
      <w:proofErr w:type="gramStart"/>
      <w:r w:rsidRPr="00457186">
        <w:rPr>
          <w:b/>
        </w:rPr>
        <w:t xml:space="preserve"> </w:t>
      </w:r>
      <w:r w:rsidRPr="00457186">
        <w:t>Н</w:t>
      </w:r>
      <w:proofErr w:type="gramEnd"/>
      <w:r w:rsidRPr="00457186">
        <w:t>ет, это характерно для произведений эпохи классицизма.</w:t>
      </w: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 xml:space="preserve"> Какой камень наиболее характерен для Декоративно-прикладного искусства Китая?</w:t>
      </w:r>
    </w:p>
    <w:p w:rsidR="00457186" w:rsidRPr="00457186" w:rsidRDefault="00457186" w:rsidP="00457186">
      <w:pPr>
        <w:pStyle w:val="a6"/>
        <w:jc w:val="both"/>
      </w:pPr>
      <w:r w:rsidRPr="00457186">
        <w:rPr>
          <w:b/>
        </w:rPr>
        <w:t>А</w:t>
      </w:r>
      <w:r w:rsidRPr="00457186">
        <w:t xml:space="preserve"> Янтарь</w:t>
      </w:r>
    </w:p>
    <w:p w:rsidR="00457186" w:rsidRPr="00457186" w:rsidRDefault="00457186" w:rsidP="00457186">
      <w:pPr>
        <w:pStyle w:val="a6"/>
        <w:jc w:val="both"/>
      </w:pPr>
      <w:r w:rsidRPr="00457186">
        <w:rPr>
          <w:b/>
        </w:rPr>
        <w:t>Б</w:t>
      </w:r>
      <w:r w:rsidRPr="00457186">
        <w:t xml:space="preserve"> Гранит</w:t>
      </w:r>
    </w:p>
    <w:p w:rsidR="00457186" w:rsidRPr="00457186" w:rsidRDefault="00457186" w:rsidP="00457186">
      <w:pPr>
        <w:pStyle w:val="a6"/>
        <w:jc w:val="both"/>
      </w:pPr>
      <w:r w:rsidRPr="00457186">
        <w:rPr>
          <w:b/>
        </w:rPr>
        <w:t>В</w:t>
      </w:r>
      <w:r w:rsidRPr="00457186">
        <w:t xml:space="preserve"> Нефрит</w:t>
      </w:r>
    </w:p>
    <w:p w:rsidR="00457186" w:rsidRPr="00457186" w:rsidRDefault="00457186" w:rsidP="00457186">
      <w:pPr>
        <w:pStyle w:val="a6"/>
        <w:jc w:val="both"/>
      </w:pPr>
      <w:r w:rsidRPr="00457186">
        <w:rPr>
          <w:b/>
        </w:rPr>
        <w:t>Г</w:t>
      </w:r>
      <w:r w:rsidRPr="00457186">
        <w:t xml:space="preserve"> Сердолик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 xml:space="preserve">Искусство Японии повлияло на произведения ДПИ  стиля модерн в Европе? 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rPr>
          <w:b/>
        </w:rPr>
        <w:t>А</w:t>
      </w:r>
      <w:proofErr w:type="gramStart"/>
      <w:r w:rsidRPr="00457186">
        <w:t xml:space="preserve">  Н</w:t>
      </w:r>
      <w:proofErr w:type="gramEnd"/>
      <w:r w:rsidRPr="00457186">
        <w:t>ет, произведения ДПИ европейского  модерна несут черты только самобытные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rPr>
          <w:b/>
        </w:rPr>
        <w:t>Б</w:t>
      </w:r>
      <w:r w:rsidRPr="00457186">
        <w:t xml:space="preserve"> ДА, повлияло. Искусство Японии имеет особую эстетику, в орнаменте выраженную через </w:t>
      </w:r>
      <w:proofErr w:type="spellStart"/>
      <w:r w:rsidRPr="00457186">
        <w:t>ассиметрию</w:t>
      </w:r>
      <w:proofErr w:type="spellEnd"/>
      <w:r w:rsidRPr="00457186">
        <w:t xml:space="preserve"> и отсутствие раппорта, все это сказалось на формировании декоративной системы Модерна.</w:t>
      </w: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 xml:space="preserve"> Что такое Ростовская финифть?</w:t>
      </w:r>
    </w:p>
    <w:p w:rsidR="00457186" w:rsidRPr="00457186" w:rsidRDefault="00457186" w:rsidP="00457186">
      <w:pPr>
        <w:pStyle w:val="a6"/>
        <w:ind w:left="1843"/>
        <w:jc w:val="both"/>
      </w:pPr>
      <w:r w:rsidRPr="00457186">
        <w:rPr>
          <w:b/>
        </w:rPr>
        <w:t>А</w:t>
      </w:r>
      <w:r w:rsidRPr="00457186">
        <w:t xml:space="preserve"> вид эмальерного искусства</w:t>
      </w:r>
    </w:p>
    <w:p w:rsidR="00457186" w:rsidRPr="00457186" w:rsidRDefault="00457186" w:rsidP="00457186">
      <w:pPr>
        <w:pStyle w:val="a6"/>
        <w:ind w:left="1843"/>
        <w:jc w:val="both"/>
      </w:pPr>
      <w:r w:rsidRPr="00457186">
        <w:rPr>
          <w:b/>
        </w:rPr>
        <w:t>Б</w:t>
      </w:r>
      <w:r w:rsidRPr="00457186">
        <w:t xml:space="preserve"> народный промысел России, представленный работами в технике росписи по эмали с филигранной отделкой.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 xml:space="preserve"> К какому периоду можно отнести начало  развития промысла Богородской резьбы? 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rPr>
          <w:b/>
        </w:rPr>
        <w:t xml:space="preserve">А </w:t>
      </w:r>
      <w:r w:rsidRPr="00457186">
        <w:t xml:space="preserve"> с X столетия </w:t>
      </w:r>
    </w:p>
    <w:p w:rsidR="00457186" w:rsidRPr="00457186" w:rsidRDefault="00457186" w:rsidP="00457186">
      <w:pPr>
        <w:pStyle w:val="a6"/>
        <w:ind w:left="1701"/>
        <w:jc w:val="both"/>
      </w:pPr>
      <w:proofErr w:type="gramStart"/>
      <w:r w:rsidRPr="00457186">
        <w:rPr>
          <w:b/>
        </w:rPr>
        <w:t>Б</w:t>
      </w:r>
      <w:proofErr w:type="gramEnd"/>
      <w:r w:rsidRPr="00457186">
        <w:rPr>
          <w:b/>
        </w:rPr>
        <w:t xml:space="preserve">  в </w:t>
      </w:r>
      <w:r w:rsidRPr="00457186">
        <w:t>XX в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rPr>
          <w:b/>
        </w:rPr>
        <w:t>В  с</w:t>
      </w:r>
      <w:r w:rsidRPr="00457186">
        <w:t xml:space="preserve"> XIX столетия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 xml:space="preserve">  С помощью чего получают ручное кружево?</w:t>
      </w:r>
    </w:p>
    <w:p w:rsidR="00457186" w:rsidRPr="00457186" w:rsidRDefault="00457186" w:rsidP="00457186">
      <w:pPr>
        <w:ind w:left="1701"/>
        <w:jc w:val="both"/>
        <w:rPr>
          <w:rFonts w:ascii="Times New Roman" w:hAnsi="Times New Roman" w:cs="Times New Roman"/>
          <w:sz w:val="24"/>
        </w:rPr>
      </w:pPr>
      <w:r w:rsidRPr="00457186">
        <w:rPr>
          <w:rFonts w:ascii="Times New Roman" w:hAnsi="Times New Roman" w:cs="Times New Roman"/>
          <w:b/>
          <w:sz w:val="24"/>
        </w:rPr>
        <w:t xml:space="preserve">А </w:t>
      </w:r>
      <w:r w:rsidRPr="00457186">
        <w:rPr>
          <w:rFonts w:ascii="Times New Roman" w:hAnsi="Times New Roman" w:cs="Times New Roman"/>
          <w:sz w:val="24"/>
        </w:rPr>
        <w:t xml:space="preserve">с помощью станка; </w:t>
      </w:r>
    </w:p>
    <w:p w:rsidR="00457186" w:rsidRPr="00457186" w:rsidRDefault="00457186" w:rsidP="00457186">
      <w:pPr>
        <w:ind w:left="1701"/>
        <w:jc w:val="both"/>
        <w:rPr>
          <w:rFonts w:ascii="Times New Roman" w:hAnsi="Times New Roman" w:cs="Times New Roman"/>
          <w:sz w:val="24"/>
        </w:rPr>
      </w:pPr>
      <w:r w:rsidRPr="00457186">
        <w:rPr>
          <w:rFonts w:ascii="Times New Roman" w:hAnsi="Times New Roman" w:cs="Times New Roman"/>
          <w:b/>
          <w:sz w:val="24"/>
        </w:rPr>
        <w:t>Б</w:t>
      </w:r>
      <w:r w:rsidRPr="00457186">
        <w:rPr>
          <w:rFonts w:ascii="Times New Roman" w:hAnsi="Times New Roman" w:cs="Times New Roman"/>
          <w:sz w:val="24"/>
        </w:rPr>
        <w:t xml:space="preserve"> с помощью спиц;</w:t>
      </w:r>
    </w:p>
    <w:p w:rsidR="00457186" w:rsidRPr="00457186" w:rsidRDefault="00457186" w:rsidP="00457186">
      <w:pPr>
        <w:pStyle w:val="a6"/>
        <w:ind w:left="1701"/>
        <w:jc w:val="both"/>
      </w:pPr>
      <w:proofErr w:type="gramStart"/>
      <w:r w:rsidRPr="00457186">
        <w:rPr>
          <w:b/>
        </w:rPr>
        <w:t>В</w:t>
      </w:r>
      <w:proofErr w:type="gramEnd"/>
      <w:r w:rsidRPr="00457186">
        <w:t xml:space="preserve"> с помощью коклюшек 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rPr>
          <w:b/>
        </w:rPr>
        <w:t>Г</w:t>
      </w:r>
      <w:r w:rsidRPr="00457186">
        <w:t xml:space="preserve"> с помощью набора иголок.</w:t>
      </w: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>Укажите основной цвет, использующийся во внутренних частях изделий лаковой</w:t>
      </w:r>
    </w:p>
    <w:p w:rsidR="00457186" w:rsidRPr="00457186" w:rsidRDefault="00457186" w:rsidP="00457186">
      <w:pPr>
        <w:pStyle w:val="a6"/>
        <w:jc w:val="both"/>
      </w:pPr>
      <w:r w:rsidRPr="00457186">
        <w:t>миниатюры.</w:t>
      </w:r>
    </w:p>
    <w:p w:rsidR="00457186" w:rsidRPr="00457186" w:rsidRDefault="00457186" w:rsidP="00457186">
      <w:pPr>
        <w:pStyle w:val="a6"/>
        <w:jc w:val="both"/>
      </w:pPr>
      <w:r w:rsidRPr="00457186">
        <w:rPr>
          <w:b/>
        </w:rPr>
        <w:t xml:space="preserve">А </w:t>
      </w:r>
      <w:r w:rsidRPr="00457186">
        <w:t xml:space="preserve">белый </w:t>
      </w:r>
    </w:p>
    <w:p w:rsidR="00457186" w:rsidRPr="00457186" w:rsidRDefault="00457186" w:rsidP="00457186">
      <w:pPr>
        <w:pStyle w:val="a6"/>
        <w:jc w:val="both"/>
      </w:pPr>
      <w:proofErr w:type="gramStart"/>
      <w:r w:rsidRPr="00457186">
        <w:rPr>
          <w:b/>
        </w:rPr>
        <w:t>Б</w:t>
      </w:r>
      <w:proofErr w:type="gramEnd"/>
      <w:r w:rsidRPr="00457186">
        <w:t xml:space="preserve">  красный;</w:t>
      </w:r>
    </w:p>
    <w:p w:rsidR="00457186" w:rsidRPr="00457186" w:rsidRDefault="00457186" w:rsidP="00457186">
      <w:pPr>
        <w:pStyle w:val="a6"/>
        <w:jc w:val="both"/>
      </w:pPr>
      <w:r w:rsidRPr="00457186">
        <w:rPr>
          <w:b/>
        </w:rPr>
        <w:t>В</w:t>
      </w:r>
      <w:r w:rsidRPr="00457186">
        <w:t xml:space="preserve">  синий;</w:t>
      </w:r>
    </w:p>
    <w:p w:rsidR="00457186" w:rsidRPr="00457186" w:rsidRDefault="00457186" w:rsidP="00457186">
      <w:pPr>
        <w:pStyle w:val="a6"/>
        <w:jc w:val="both"/>
      </w:pPr>
      <w:r w:rsidRPr="00457186">
        <w:rPr>
          <w:b/>
        </w:rPr>
        <w:t xml:space="preserve">Г </w:t>
      </w:r>
      <w:r w:rsidRPr="00457186">
        <w:t>черный;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</w:pPr>
      <w:r w:rsidRPr="00457186">
        <w:t>Назовите известный подмосковный промысел по производству расписных подносов.</w:t>
      </w:r>
    </w:p>
    <w:p w:rsidR="00457186" w:rsidRPr="00457186" w:rsidRDefault="00457186" w:rsidP="00457186">
      <w:pPr>
        <w:ind w:left="1701"/>
        <w:jc w:val="both"/>
        <w:rPr>
          <w:rFonts w:ascii="Times New Roman" w:hAnsi="Times New Roman" w:cs="Times New Roman"/>
          <w:sz w:val="24"/>
        </w:rPr>
      </w:pPr>
      <w:r w:rsidRPr="00457186">
        <w:rPr>
          <w:rFonts w:ascii="Times New Roman" w:hAnsi="Times New Roman" w:cs="Times New Roman"/>
          <w:b/>
          <w:sz w:val="24"/>
        </w:rPr>
        <w:t>А</w:t>
      </w:r>
      <w:r w:rsidRPr="0045718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57186">
        <w:rPr>
          <w:rFonts w:ascii="Times New Roman" w:hAnsi="Times New Roman" w:cs="Times New Roman"/>
          <w:sz w:val="24"/>
        </w:rPr>
        <w:t>Богородское</w:t>
      </w:r>
      <w:proofErr w:type="spellEnd"/>
      <w:r w:rsidRPr="00457186">
        <w:rPr>
          <w:rFonts w:ascii="Times New Roman" w:hAnsi="Times New Roman" w:cs="Times New Roman"/>
          <w:sz w:val="24"/>
        </w:rPr>
        <w:t>;</w:t>
      </w:r>
    </w:p>
    <w:p w:rsidR="00457186" w:rsidRPr="00457186" w:rsidRDefault="00457186" w:rsidP="00457186">
      <w:pPr>
        <w:ind w:left="1701"/>
        <w:jc w:val="both"/>
        <w:rPr>
          <w:rFonts w:ascii="Times New Roman" w:hAnsi="Times New Roman" w:cs="Times New Roman"/>
          <w:sz w:val="24"/>
        </w:rPr>
      </w:pPr>
      <w:r w:rsidRPr="00457186">
        <w:rPr>
          <w:rFonts w:ascii="Times New Roman" w:hAnsi="Times New Roman" w:cs="Times New Roman"/>
          <w:b/>
          <w:sz w:val="24"/>
        </w:rPr>
        <w:t>Б</w:t>
      </w:r>
      <w:r w:rsidRPr="00457186">
        <w:rPr>
          <w:rFonts w:ascii="Times New Roman" w:hAnsi="Times New Roman" w:cs="Times New Roman"/>
          <w:sz w:val="24"/>
        </w:rPr>
        <w:t xml:space="preserve"> Холуй;</w:t>
      </w:r>
    </w:p>
    <w:p w:rsidR="00457186" w:rsidRPr="00457186" w:rsidRDefault="00457186" w:rsidP="00457186">
      <w:pPr>
        <w:ind w:left="1701"/>
        <w:jc w:val="both"/>
        <w:rPr>
          <w:rFonts w:ascii="Times New Roman" w:hAnsi="Times New Roman" w:cs="Times New Roman"/>
          <w:sz w:val="24"/>
        </w:rPr>
      </w:pPr>
      <w:r w:rsidRPr="00457186">
        <w:rPr>
          <w:rFonts w:ascii="Times New Roman" w:hAnsi="Times New Roman" w:cs="Times New Roman"/>
          <w:b/>
          <w:sz w:val="24"/>
        </w:rPr>
        <w:t>В</w:t>
      </w:r>
      <w:r w:rsidRPr="00457186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457186">
        <w:rPr>
          <w:rFonts w:ascii="Times New Roman" w:hAnsi="Times New Roman" w:cs="Times New Roman"/>
          <w:sz w:val="24"/>
        </w:rPr>
        <w:t>Жостово</w:t>
      </w:r>
      <w:proofErr w:type="spellEnd"/>
      <w:r w:rsidRPr="00457186">
        <w:rPr>
          <w:rFonts w:ascii="Times New Roman" w:hAnsi="Times New Roman" w:cs="Times New Roman"/>
          <w:sz w:val="24"/>
        </w:rPr>
        <w:t>;</w:t>
      </w:r>
    </w:p>
    <w:p w:rsidR="00457186" w:rsidRPr="00457186" w:rsidRDefault="00457186" w:rsidP="00457186">
      <w:pPr>
        <w:ind w:left="1701"/>
        <w:jc w:val="both"/>
        <w:rPr>
          <w:rFonts w:ascii="Times New Roman" w:hAnsi="Times New Roman" w:cs="Times New Roman"/>
          <w:sz w:val="24"/>
        </w:rPr>
      </w:pPr>
      <w:r w:rsidRPr="00457186">
        <w:rPr>
          <w:rFonts w:ascii="Times New Roman" w:hAnsi="Times New Roman" w:cs="Times New Roman"/>
          <w:b/>
          <w:sz w:val="24"/>
        </w:rPr>
        <w:t xml:space="preserve">Г </w:t>
      </w:r>
      <w:r w:rsidRPr="00457186">
        <w:rPr>
          <w:rFonts w:ascii="Times New Roman" w:hAnsi="Times New Roman" w:cs="Times New Roman"/>
          <w:sz w:val="24"/>
        </w:rPr>
        <w:t>Мстера.</w:t>
      </w: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>Какие сюжеты характерны для чукотских гравированных моржовых клыков?</w:t>
      </w:r>
    </w:p>
    <w:p w:rsidR="00457186" w:rsidRPr="00457186" w:rsidRDefault="00457186" w:rsidP="00457186">
      <w:pPr>
        <w:ind w:left="1701"/>
        <w:jc w:val="both"/>
        <w:rPr>
          <w:rFonts w:ascii="Times New Roman" w:hAnsi="Times New Roman" w:cs="Times New Roman"/>
          <w:sz w:val="24"/>
        </w:rPr>
      </w:pPr>
      <w:r w:rsidRPr="00457186">
        <w:rPr>
          <w:rFonts w:ascii="Times New Roman" w:hAnsi="Times New Roman" w:cs="Times New Roman"/>
          <w:b/>
          <w:sz w:val="24"/>
        </w:rPr>
        <w:t>А</w:t>
      </w:r>
      <w:r w:rsidRPr="00457186">
        <w:rPr>
          <w:rFonts w:ascii="Times New Roman" w:hAnsi="Times New Roman" w:cs="Times New Roman"/>
          <w:sz w:val="24"/>
        </w:rPr>
        <w:t xml:space="preserve"> русские былины;</w:t>
      </w:r>
    </w:p>
    <w:p w:rsidR="00457186" w:rsidRPr="00457186" w:rsidRDefault="00457186" w:rsidP="00457186">
      <w:pPr>
        <w:ind w:left="1701"/>
        <w:jc w:val="both"/>
        <w:rPr>
          <w:rFonts w:ascii="Times New Roman" w:hAnsi="Times New Roman" w:cs="Times New Roman"/>
          <w:sz w:val="24"/>
        </w:rPr>
      </w:pPr>
      <w:proofErr w:type="gramStart"/>
      <w:r w:rsidRPr="00457186">
        <w:rPr>
          <w:rFonts w:ascii="Times New Roman" w:hAnsi="Times New Roman" w:cs="Times New Roman"/>
          <w:b/>
          <w:sz w:val="24"/>
        </w:rPr>
        <w:t>Б</w:t>
      </w:r>
      <w:proofErr w:type="gramEnd"/>
      <w:r w:rsidRPr="00457186">
        <w:rPr>
          <w:rFonts w:ascii="Times New Roman" w:hAnsi="Times New Roman" w:cs="Times New Roman"/>
          <w:sz w:val="24"/>
        </w:rPr>
        <w:t xml:space="preserve">  «русские тройки»;</w:t>
      </w:r>
    </w:p>
    <w:p w:rsidR="00457186" w:rsidRPr="00457186" w:rsidRDefault="00457186" w:rsidP="00457186">
      <w:pPr>
        <w:ind w:left="1701"/>
        <w:jc w:val="both"/>
        <w:rPr>
          <w:rFonts w:ascii="Times New Roman" w:hAnsi="Times New Roman" w:cs="Times New Roman"/>
          <w:sz w:val="24"/>
        </w:rPr>
      </w:pPr>
      <w:r w:rsidRPr="00457186">
        <w:rPr>
          <w:rFonts w:ascii="Times New Roman" w:hAnsi="Times New Roman" w:cs="Times New Roman"/>
          <w:b/>
          <w:sz w:val="24"/>
        </w:rPr>
        <w:t>В</w:t>
      </w:r>
      <w:r w:rsidRPr="00457186">
        <w:rPr>
          <w:rFonts w:ascii="Times New Roman" w:hAnsi="Times New Roman" w:cs="Times New Roman"/>
          <w:sz w:val="24"/>
        </w:rPr>
        <w:t xml:space="preserve">  национальные сказки;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rPr>
          <w:b/>
        </w:rPr>
        <w:t>Г</w:t>
      </w:r>
      <w:r w:rsidRPr="00457186">
        <w:t xml:space="preserve"> евангельские сюжеты.</w:t>
      </w: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</w:pPr>
      <w:r w:rsidRPr="00457186">
        <w:t>Какой промысел стал одним из ведущих в области чернения по серебру?</w:t>
      </w:r>
    </w:p>
    <w:p w:rsidR="00457186" w:rsidRPr="00457186" w:rsidRDefault="00457186" w:rsidP="00457186">
      <w:pPr>
        <w:autoSpaceDE w:val="0"/>
        <w:autoSpaceDN w:val="0"/>
        <w:adjustRightInd w:val="0"/>
        <w:spacing w:after="0" w:line="240" w:lineRule="auto"/>
        <w:ind w:left="1701"/>
        <w:rPr>
          <w:rFonts w:ascii="Times New Roman" w:hAnsi="Times New Roman" w:cs="Times New Roman"/>
          <w:sz w:val="24"/>
          <w:szCs w:val="24"/>
        </w:rPr>
      </w:pPr>
      <w:r w:rsidRPr="00457186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Pr="004571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7186">
        <w:rPr>
          <w:rFonts w:ascii="Times New Roman" w:hAnsi="Times New Roman" w:cs="Times New Roman"/>
          <w:sz w:val="24"/>
          <w:szCs w:val="24"/>
        </w:rPr>
        <w:t>Красносельский</w:t>
      </w:r>
      <w:proofErr w:type="spellEnd"/>
      <w:r w:rsidRPr="00457186">
        <w:rPr>
          <w:rFonts w:ascii="Times New Roman" w:hAnsi="Times New Roman" w:cs="Times New Roman"/>
          <w:sz w:val="24"/>
          <w:szCs w:val="24"/>
        </w:rPr>
        <w:t>;</w:t>
      </w:r>
    </w:p>
    <w:p w:rsidR="00457186" w:rsidRPr="00457186" w:rsidRDefault="00457186" w:rsidP="00457186">
      <w:pPr>
        <w:autoSpaceDE w:val="0"/>
        <w:autoSpaceDN w:val="0"/>
        <w:adjustRightInd w:val="0"/>
        <w:spacing w:after="0" w:line="240" w:lineRule="auto"/>
        <w:ind w:left="1701"/>
        <w:rPr>
          <w:rFonts w:ascii="Times New Roman" w:hAnsi="Times New Roman" w:cs="Times New Roman"/>
          <w:sz w:val="24"/>
          <w:szCs w:val="24"/>
        </w:rPr>
      </w:pPr>
      <w:proofErr w:type="gramStart"/>
      <w:r w:rsidRPr="00457186"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 w:rsidRPr="00457186">
        <w:rPr>
          <w:rFonts w:ascii="Times New Roman" w:hAnsi="Times New Roman" w:cs="Times New Roman"/>
          <w:sz w:val="24"/>
          <w:szCs w:val="24"/>
        </w:rPr>
        <w:t xml:space="preserve">  Вологодский;</w:t>
      </w:r>
    </w:p>
    <w:p w:rsidR="00457186" w:rsidRPr="00457186" w:rsidRDefault="00457186" w:rsidP="00457186">
      <w:pPr>
        <w:autoSpaceDE w:val="0"/>
        <w:autoSpaceDN w:val="0"/>
        <w:adjustRightInd w:val="0"/>
        <w:spacing w:after="0" w:line="240" w:lineRule="auto"/>
        <w:ind w:left="1701"/>
        <w:rPr>
          <w:rFonts w:ascii="Times New Roman" w:hAnsi="Times New Roman" w:cs="Times New Roman"/>
          <w:sz w:val="24"/>
          <w:szCs w:val="24"/>
        </w:rPr>
      </w:pPr>
      <w:r w:rsidRPr="00457186">
        <w:rPr>
          <w:rFonts w:ascii="Times New Roman" w:hAnsi="Times New Roman" w:cs="Times New Roman"/>
          <w:b/>
          <w:sz w:val="24"/>
          <w:szCs w:val="24"/>
        </w:rPr>
        <w:t>В</w:t>
      </w:r>
      <w:r w:rsidRPr="0045718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57186">
        <w:rPr>
          <w:rFonts w:ascii="Times New Roman" w:hAnsi="Times New Roman" w:cs="Times New Roman"/>
          <w:sz w:val="24"/>
          <w:szCs w:val="24"/>
        </w:rPr>
        <w:t>Казаковский</w:t>
      </w:r>
      <w:proofErr w:type="spellEnd"/>
      <w:r w:rsidRPr="00457186">
        <w:rPr>
          <w:rFonts w:ascii="Times New Roman" w:hAnsi="Times New Roman" w:cs="Times New Roman"/>
          <w:sz w:val="24"/>
          <w:szCs w:val="24"/>
        </w:rPr>
        <w:t>;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rPr>
          <w:b/>
        </w:rPr>
        <w:t>Г</w:t>
      </w:r>
      <w:r w:rsidRPr="00457186">
        <w:t xml:space="preserve"> Великоустюжский.</w:t>
      </w:r>
    </w:p>
    <w:p w:rsidR="00457186" w:rsidRPr="00D537DF" w:rsidRDefault="00457186" w:rsidP="00D537DF">
      <w:pPr>
        <w:tabs>
          <w:tab w:val="left" w:pos="680"/>
          <w:tab w:val="left" w:pos="851"/>
        </w:tabs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B3BD0" w:rsidRPr="00D537DF" w:rsidRDefault="00AB3BD0" w:rsidP="00AB3BD0">
      <w:pPr>
        <w:pStyle w:val="a6"/>
        <w:spacing w:line="360" w:lineRule="auto"/>
        <w:ind w:left="644"/>
        <w:jc w:val="center"/>
        <w:rPr>
          <w:b/>
        </w:rPr>
      </w:pPr>
    </w:p>
    <w:p w:rsidR="00155344" w:rsidRDefault="00155344" w:rsidP="00155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F541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155344" w:rsidRDefault="00155344" w:rsidP="00155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155344" w:rsidRPr="0000362D" w:rsidRDefault="00155344" w:rsidP="00155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3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Тип контроля: </w:t>
      </w:r>
      <w:r w:rsidR="00F66134" w:rsidRPr="0000362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курсовой работы.</w:t>
      </w:r>
    </w:p>
    <w:p w:rsidR="00F66134" w:rsidRPr="0000362D" w:rsidRDefault="00F66134" w:rsidP="00155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6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Исследовательская работа в рамках выполнения курсовой работы предполагает широкие познания в  научной области, владение терминологией, владение способностью сопоставлять и анализировать.</w:t>
      </w:r>
      <w:r w:rsidR="000A3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курсовой работе должны быть четко </w:t>
      </w:r>
      <w:r w:rsidR="00293B6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сформулированы</w:t>
      </w:r>
      <w:r w:rsidR="000A3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</w:t>
      </w:r>
      <w:r w:rsidR="00D91F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категории, проведено исследование по выбранной проблематике, проявлены эрудированность, способность обобщать и делать выводы. </w:t>
      </w:r>
    </w:p>
    <w:p w:rsidR="00212B3A" w:rsidRDefault="00212B3A" w:rsidP="00155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344" w:rsidRPr="001F7DFE" w:rsidRDefault="00155344" w:rsidP="00E40122">
      <w:pPr>
        <w:ind w:left="567"/>
        <w:jc w:val="both"/>
        <w:rPr>
          <w:u w:val="single"/>
        </w:rPr>
      </w:pPr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0234" w:rsidRDefault="007E0234" w:rsidP="00F8371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0234" w:rsidRPr="00F83712" w:rsidRDefault="007E0234" w:rsidP="00F8371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ED166C" w:rsidRDefault="00955DC1" w:rsidP="00955DC1">
      <w:pPr>
        <w:pStyle w:val="a6"/>
        <w:jc w:val="both"/>
      </w:pPr>
    </w:p>
    <w:sectPr w:rsidR="00955DC1" w:rsidRPr="00ED166C" w:rsidSect="0059121A">
      <w:footerReference w:type="default" r:id="rId26"/>
      <w:pgSz w:w="11906" w:h="16838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B62" w:rsidRDefault="00BB3B62">
      <w:pPr>
        <w:spacing w:after="0" w:line="240" w:lineRule="auto"/>
      </w:pPr>
      <w:r>
        <w:separator/>
      </w:r>
    </w:p>
  </w:endnote>
  <w:endnote w:type="continuationSeparator" w:id="0">
    <w:p w:rsidR="00BB3B62" w:rsidRDefault="00BB3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6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5C8" w:rsidRDefault="000A35C8">
    <w:pPr>
      <w:pStyle w:val="a3"/>
      <w:jc w:val="center"/>
    </w:pPr>
  </w:p>
  <w:p w:rsidR="000A35C8" w:rsidRDefault="000A35C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B62" w:rsidRDefault="00BB3B62">
      <w:pPr>
        <w:spacing w:after="0" w:line="240" w:lineRule="auto"/>
      </w:pPr>
      <w:r>
        <w:separator/>
      </w:r>
    </w:p>
  </w:footnote>
  <w:footnote w:type="continuationSeparator" w:id="0">
    <w:p w:rsidR="00BB3B62" w:rsidRDefault="00BB3B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6A1053E"/>
    <w:multiLevelType w:val="hybridMultilevel"/>
    <w:tmpl w:val="010C6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D45F0"/>
    <w:multiLevelType w:val="hybridMultilevel"/>
    <w:tmpl w:val="5314777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0A370D8F"/>
    <w:multiLevelType w:val="hybridMultilevel"/>
    <w:tmpl w:val="BAE8C486"/>
    <w:lvl w:ilvl="0" w:tplc="5FC2EA46">
      <w:start w:val="1"/>
      <w:numFmt w:val="bullet"/>
      <w:lvlText w:val="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4">
    <w:nsid w:val="0B236786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1011208A"/>
    <w:multiLevelType w:val="hybridMultilevel"/>
    <w:tmpl w:val="F39AF9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982CAA"/>
    <w:multiLevelType w:val="hybridMultilevel"/>
    <w:tmpl w:val="45649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5E77824"/>
    <w:multiLevelType w:val="hybridMultilevel"/>
    <w:tmpl w:val="149E38E4"/>
    <w:lvl w:ilvl="0" w:tplc="682E355E">
      <w:numFmt w:val="bullet"/>
      <w:lvlText w:val="−"/>
      <w:lvlJc w:val="left"/>
      <w:pPr>
        <w:ind w:left="75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9">
    <w:nsid w:val="1CB44FDD"/>
    <w:multiLevelType w:val="hybridMultilevel"/>
    <w:tmpl w:val="36083980"/>
    <w:lvl w:ilvl="0" w:tplc="5FC2EA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1C71FF"/>
    <w:multiLevelType w:val="hybridMultilevel"/>
    <w:tmpl w:val="253CF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0C59A7"/>
    <w:multiLevelType w:val="hybridMultilevel"/>
    <w:tmpl w:val="2EA85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3E7737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F60E07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0651E3"/>
    <w:multiLevelType w:val="hybridMultilevel"/>
    <w:tmpl w:val="8310825A"/>
    <w:lvl w:ilvl="0" w:tplc="5FC2EA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CF0613"/>
    <w:multiLevelType w:val="hybridMultilevel"/>
    <w:tmpl w:val="4F001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795908"/>
    <w:multiLevelType w:val="hybridMultilevel"/>
    <w:tmpl w:val="922E54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47000669"/>
    <w:multiLevelType w:val="hybridMultilevel"/>
    <w:tmpl w:val="1EF85026"/>
    <w:lvl w:ilvl="0" w:tplc="5FC2EA46">
      <w:start w:val="1"/>
      <w:numFmt w:val="bullet"/>
      <w:lvlText w:val="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2">
    <w:nsid w:val="52141FCB"/>
    <w:multiLevelType w:val="hybridMultilevel"/>
    <w:tmpl w:val="EFB22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7E459D"/>
    <w:multiLevelType w:val="hybridMultilevel"/>
    <w:tmpl w:val="83EA3FE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6D1ADA"/>
    <w:multiLevelType w:val="hybridMultilevel"/>
    <w:tmpl w:val="9F7E2D10"/>
    <w:lvl w:ilvl="0" w:tplc="5FC2EA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791A83"/>
    <w:multiLevelType w:val="hybridMultilevel"/>
    <w:tmpl w:val="66BA5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353AA6"/>
    <w:multiLevelType w:val="hybridMultilevel"/>
    <w:tmpl w:val="010C6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446A3A"/>
    <w:multiLevelType w:val="hybridMultilevel"/>
    <w:tmpl w:val="45649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9">
    <w:nsid w:val="5E023C0E"/>
    <w:multiLevelType w:val="hybridMultilevel"/>
    <w:tmpl w:val="7C88E90E"/>
    <w:lvl w:ilvl="0" w:tplc="822AEA0C">
      <w:start w:val="1"/>
      <w:numFmt w:val="decimal"/>
      <w:lvlText w:val="%1."/>
      <w:lvlJc w:val="left"/>
      <w:pPr>
        <w:ind w:left="157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>
    <w:nsid w:val="615C46DA"/>
    <w:multiLevelType w:val="hybridMultilevel"/>
    <w:tmpl w:val="C4EC1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A64720"/>
    <w:multiLevelType w:val="hybridMultilevel"/>
    <w:tmpl w:val="DD6E4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9E7121"/>
    <w:multiLevelType w:val="hybridMultilevel"/>
    <w:tmpl w:val="AFC8404A"/>
    <w:lvl w:ilvl="0" w:tplc="186E9C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D65DF8"/>
    <w:multiLevelType w:val="hybridMultilevel"/>
    <w:tmpl w:val="2116B366"/>
    <w:lvl w:ilvl="0" w:tplc="388EFAEE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3"/>
  </w:num>
  <w:num w:numId="2">
    <w:abstractNumId w:val="28"/>
  </w:num>
  <w:num w:numId="3">
    <w:abstractNumId w:val="16"/>
  </w:num>
  <w:num w:numId="4">
    <w:abstractNumId w:val="7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6">
    <w:abstractNumId w:val="27"/>
  </w:num>
  <w:num w:numId="7">
    <w:abstractNumId w:val="11"/>
  </w:num>
  <w:num w:numId="8">
    <w:abstractNumId w:val="19"/>
  </w:num>
  <w:num w:numId="9">
    <w:abstractNumId w:val="23"/>
  </w:num>
  <w:num w:numId="10">
    <w:abstractNumId w:val="33"/>
  </w:num>
  <w:num w:numId="11">
    <w:abstractNumId w:val="8"/>
  </w:num>
  <w:num w:numId="12">
    <w:abstractNumId w:val="32"/>
  </w:num>
  <w:num w:numId="13">
    <w:abstractNumId w:val="26"/>
  </w:num>
  <w:num w:numId="14">
    <w:abstractNumId w:val="21"/>
  </w:num>
  <w:num w:numId="15">
    <w:abstractNumId w:val="29"/>
  </w:num>
  <w:num w:numId="16">
    <w:abstractNumId w:val="1"/>
  </w:num>
  <w:num w:numId="17">
    <w:abstractNumId w:val="17"/>
  </w:num>
  <w:num w:numId="18">
    <w:abstractNumId w:val="2"/>
  </w:num>
  <w:num w:numId="19">
    <w:abstractNumId w:val="20"/>
  </w:num>
  <w:num w:numId="20">
    <w:abstractNumId w:val="24"/>
  </w:num>
  <w:num w:numId="21">
    <w:abstractNumId w:val="30"/>
  </w:num>
  <w:num w:numId="22">
    <w:abstractNumId w:val="5"/>
  </w:num>
  <w:num w:numId="23">
    <w:abstractNumId w:val="31"/>
  </w:num>
  <w:num w:numId="24">
    <w:abstractNumId w:val="10"/>
  </w:num>
  <w:num w:numId="25">
    <w:abstractNumId w:val="22"/>
  </w:num>
  <w:num w:numId="26">
    <w:abstractNumId w:val="15"/>
  </w:num>
  <w:num w:numId="27">
    <w:abstractNumId w:val="4"/>
  </w:num>
  <w:num w:numId="28">
    <w:abstractNumId w:val="14"/>
  </w:num>
  <w:num w:numId="29">
    <w:abstractNumId w:val="12"/>
  </w:num>
  <w:num w:numId="30">
    <w:abstractNumId w:val="6"/>
  </w:num>
  <w:num w:numId="31">
    <w:abstractNumId w:val="25"/>
  </w:num>
  <w:num w:numId="32">
    <w:abstractNumId w:val="18"/>
  </w:num>
  <w:num w:numId="33">
    <w:abstractNumId w:val="3"/>
  </w:num>
  <w:num w:numId="34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ADA"/>
    <w:rsid w:val="0000072D"/>
    <w:rsid w:val="00002204"/>
    <w:rsid w:val="0000362D"/>
    <w:rsid w:val="000126E5"/>
    <w:rsid w:val="000164ED"/>
    <w:rsid w:val="00025E60"/>
    <w:rsid w:val="0002601A"/>
    <w:rsid w:val="00026D01"/>
    <w:rsid w:val="0002760F"/>
    <w:rsid w:val="00031E16"/>
    <w:rsid w:val="000329D4"/>
    <w:rsid w:val="00035839"/>
    <w:rsid w:val="000375D5"/>
    <w:rsid w:val="00040315"/>
    <w:rsid w:val="00040CFA"/>
    <w:rsid w:val="000413A4"/>
    <w:rsid w:val="00043676"/>
    <w:rsid w:val="00043DF8"/>
    <w:rsid w:val="00046456"/>
    <w:rsid w:val="000467E4"/>
    <w:rsid w:val="00046875"/>
    <w:rsid w:val="00053DA6"/>
    <w:rsid w:val="0006578C"/>
    <w:rsid w:val="00066E04"/>
    <w:rsid w:val="0007143A"/>
    <w:rsid w:val="00071477"/>
    <w:rsid w:val="000728CA"/>
    <w:rsid w:val="00073F5C"/>
    <w:rsid w:val="00076D0E"/>
    <w:rsid w:val="000779D4"/>
    <w:rsid w:val="00077FEF"/>
    <w:rsid w:val="00080A9D"/>
    <w:rsid w:val="0008261B"/>
    <w:rsid w:val="00094894"/>
    <w:rsid w:val="00094996"/>
    <w:rsid w:val="000A0F41"/>
    <w:rsid w:val="000A35C8"/>
    <w:rsid w:val="000A3E8F"/>
    <w:rsid w:val="000A5542"/>
    <w:rsid w:val="000B2A85"/>
    <w:rsid w:val="000B30A5"/>
    <w:rsid w:val="000C08A7"/>
    <w:rsid w:val="000C2BF4"/>
    <w:rsid w:val="000C64B5"/>
    <w:rsid w:val="000D160E"/>
    <w:rsid w:val="000D258C"/>
    <w:rsid w:val="000D3BEF"/>
    <w:rsid w:val="000E48E2"/>
    <w:rsid w:val="000E6E5B"/>
    <w:rsid w:val="000F19B7"/>
    <w:rsid w:val="000F30E6"/>
    <w:rsid w:val="000F501B"/>
    <w:rsid w:val="000F5BC1"/>
    <w:rsid w:val="001027C8"/>
    <w:rsid w:val="00104962"/>
    <w:rsid w:val="0010553C"/>
    <w:rsid w:val="001068D2"/>
    <w:rsid w:val="00107EFA"/>
    <w:rsid w:val="00107FE9"/>
    <w:rsid w:val="001160EE"/>
    <w:rsid w:val="00117F0F"/>
    <w:rsid w:val="00123697"/>
    <w:rsid w:val="00126443"/>
    <w:rsid w:val="001271A4"/>
    <w:rsid w:val="00132CB3"/>
    <w:rsid w:val="0013434F"/>
    <w:rsid w:val="00135EA6"/>
    <w:rsid w:val="00136868"/>
    <w:rsid w:val="0013728F"/>
    <w:rsid w:val="00140273"/>
    <w:rsid w:val="00151FBA"/>
    <w:rsid w:val="001522BB"/>
    <w:rsid w:val="00152E10"/>
    <w:rsid w:val="00155344"/>
    <w:rsid w:val="00161166"/>
    <w:rsid w:val="00172F09"/>
    <w:rsid w:val="001737A2"/>
    <w:rsid w:val="00176805"/>
    <w:rsid w:val="00177842"/>
    <w:rsid w:val="00177CE3"/>
    <w:rsid w:val="0018529B"/>
    <w:rsid w:val="00186B94"/>
    <w:rsid w:val="00187582"/>
    <w:rsid w:val="001932B0"/>
    <w:rsid w:val="00195602"/>
    <w:rsid w:val="00197932"/>
    <w:rsid w:val="001A0D89"/>
    <w:rsid w:val="001A57A9"/>
    <w:rsid w:val="001B61AD"/>
    <w:rsid w:val="001B735B"/>
    <w:rsid w:val="001C0543"/>
    <w:rsid w:val="001C465F"/>
    <w:rsid w:val="001D10CD"/>
    <w:rsid w:val="001D1E0C"/>
    <w:rsid w:val="001D22B2"/>
    <w:rsid w:val="001D6744"/>
    <w:rsid w:val="001E0433"/>
    <w:rsid w:val="001F45FB"/>
    <w:rsid w:val="001F5418"/>
    <w:rsid w:val="001F7DFE"/>
    <w:rsid w:val="002038FD"/>
    <w:rsid w:val="0021204C"/>
    <w:rsid w:val="00212424"/>
    <w:rsid w:val="00212B3A"/>
    <w:rsid w:val="002217E6"/>
    <w:rsid w:val="00221FB2"/>
    <w:rsid w:val="00224440"/>
    <w:rsid w:val="00224CBF"/>
    <w:rsid w:val="00225E6A"/>
    <w:rsid w:val="00227118"/>
    <w:rsid w:val="002328CB"/>
    <w:rsid w:val="0023479D"/>
    <w:rsid w:val="00234E33"/>
    <w:rsid w:val="002406D4"/>
    <w:rsid w:val="002417F4"/>
    <w:rsid w:val="00241FC4"/>
    <w:rsid w:val="00250A47"/>
    <w:rsid w:val="0025205A"/>
    <w:rsid w:val="002567CC"/>
    <w:rsid w:val="00257530"/>
    <w:rsid w:val="0026322C"/>
    <w:rsid w:val="002638C1"/>
    <w:rsid w:val="00270036"/>
    <w:rsid w:val="00271124"/>
    <w:rsid w:val="00272364"/>
    <w:rsid w:val="00272F8F"/>
    <w:rsid w:val="00273591"/>
    <w:rsid w:val="00273D34"/>
    <w:rsid w:val="002751C0"/>
    <w:rsid w:val="00275E68"/>
    <w:rsid w:val="00276776"/>
    <w:rsid w:val="002855BC"/>
    <w:rsid w:val="00287112"/>
    <w:rsid w:val="00292222"/>
    <w:rsid w:val="00293B65"/>
    <w:rsid w:val="0029452C"/>
    <w:rsid w:val="00297779"/>
    <w:rsid w:val="002A1696"/>
    <w:rsid w:val="002A596E"/>
    <w:rsid w:val="002A74E0"/>
    <w:rsid w:val="002B12D9"/>
    <w:rsid w:val="002B2D58"/>
    <w:rsid w:val="002B3F3C"/>
    <w:rsid w:val="002B51BB"/>
    <w:rsid w:val="002B6196"/>
    <w:rsid w:val="002B6991"/>
    <w:rsid w:val="002C1A2F"/>
    <w:rsid w:val="002C3EC7"/>
    <w:rsid w:val="002D142D"/>
    <w:rsid w:val="002D3096"/>
    <w:rsid w:val="002D4963"/>
    <w:rsid w:val="002D6BB7"/>
    <w:rsid w:val="002E15B3"/>
    <w:rsid w:val="002E1A1B"/>
    <w:rsid w:val="002E3B2C"/>
    <w:rsid w:val="002F73B9"/>
    <w:rsid w:val="00302126"/>
    <w:rsid w:val="003045A1"/>
    <w:rsid w:val="003047A9"/>
    <w:rsid w:val="003049A1"/>
    <w:rsid w:val="0031626F"/>
    <w:rsid w:val="00320588"/>
    <w:rsid w:val="00325776"/>
    <w:rsid w:val="00325F26"/>
    <w:rsid w:val="00326820"/>
    <w:rsid w:val="003327F5"/>
    <w:rsid w:val="003342FA"/>
    <w:rsid w:val="00335930"/>
    <w:rsid w:val="003362B3"/>
    <w:rsid w:val="00337240"/>
    <w:rsid w:val="00341FFD"/>
    <w:rsid w:val="00347FAD"/>
    <w:rsid w:val="003546A6"/>
    <w:rsid w:val="003571C8"/>
    <w:rsid w:val="0035739F"/>
    <w:rsid w:val="00357A16"/>
    <w:rsid w:val="00360630"/>
    <w:rsid w:val="00360C2B"/>
    <w:rsid w:val="00361190"/>
    <w:rsid w:val="003622D6"/>
    <w:rsid w:val="00376466"/>
    <w:rsid w:val="003810CF"/>
    <w:rsid w:val="00382162"/>
    <w:rsid w:val="003841DB"/>
    <w:rsid w:val="0038774E"/>
    <w:rsid w:val="0039403E"/>
    <w:rsid w:val="003A01CE"/>
    <w:rsid w:val="003A370D"/>
    <w:rsid w:val="003A7109"/>
    <w:rsid w:val="003B18D1"/>
    <w:rsid w:val="003B260C"/>
    <w:rsid w:val="003B6C10"/>
    <w:rsid w:val="003B759D"/>
    <w:rsid w:val="003B7C49"/>
    <w:rsid w:val="003C099F"/>
    <w:rsid w:val="003C564B"/>
    <w:rsid w:val="003C59F4"/>
    <w:rsid w:val="003C7945"/>
    <w:rsid w:val="003D0EE5"/>
    <w:rsid w:val="003D350E"/>
    <w:rsid w:val="003E0D10"/>
    <w:rsid w:val="003E39F2"/>
    <w:rsid w:val="003E6B19"/>
    <w:rsid w:val="003E7318"/>
    <w:rsid w:val="003F1F75"/>
    <w:rsid w:val="003F20CD"/>
    <w:rsid w:val="003F2FB4"/>
    <w:rsid w:val="003F4CF5"/>
    <w:rsid w:val="00400E07"/>
    <w:rsid w:val="00404DF3"/>
    <w:rsid w:val="0040649B"/>
    <w:rsid w:val="0040785C"/>
    <w:rsid w:val="00410D6B"/>
    <w:rsid w:val="00411247"/>
    <w:rsid w:val="00414A39"/>
    <w:rsid w:val="00414E32"/>
    <w:rsid w:val="00415291"/>
    <w:rsid w:val="00415C60"/>
    <w:rsid w:val="00417F06"/>
    <w:rsid w:val="00423D22"/>
    <w:rsid w:val="0042767B"/>
    <w:rsid w:val="00427A18"/>
    <w:rsid w:val="004326E6"/>
    <w:rsid w:val="00432948"/>
    <w:rsid w:val="00437138"/>
    <w:rsid w:val="00437F80"/>
    <w:rsid w:val="00440046"/>
    <w:rsid w:val="004463C1"/>
    <w:rsid w:val="004471D9"/>
    <w:rsid w:val="00450B5C"/>
    <w:rsid w:val="00452D5C"/>
    <w:rsid w:val="0045465F"/>
    <w:rsid w:val="00454D56"/>
    <w:rsid w:val="0045583A"/>
    <w:rsid w:val="00457186"/>
    <w:rsid w:val="00457A29"/>
    <w:rsid w:val="00473499"/>
    <w:rsid w:val="00473820"/>
    <w:rsid w:val="00474F58"/>
    <w:rsid w:val="00476356"/>
    <w:rsid w:val="00480519"/>
    <w:rsid w:val="00480D6E"/>
    <w:rsid w:val="00480F72"/>
    <w:rsid w:val="00481F66"/>
    <w:rsid w:val="0048501B"/>
    <w:rsid w:val="0049147F"/>
    <w:rsid w:val="00493356"/>
    <w:rsid w:val="00494983"/>
    <w:rsid w:val="00495129"/>
    <w:rsid w:val="004A1E17"/>
    <w:rsid w:val="004A39A8"/>
    <w:rsid w:val="004A4362"/>
    <w:rsid w:val="004A652A"/>
    <w:rsid w:val="004A74FA"/>
    <w:rsid w:val="004B04F1"/>
    <w:rsid w:val="004B638F"/>
    <w:rsid w:val="004C3195"/>
    <w:rsid w:val="004C439D"/>
    <w:rsid w:val="004C48EF"/>
    <w:rsid w:val="004C6BF9"/>
    <w:rsid w:val="004D077C"/>
    <w:rsid w:val="004D1096"/>
    <w:rsid w:val="004D2714"/>
    <w:rsid w:val="004D7E14"/>
    <w:rsid w:val="004E1342"/>
    <w:rsid w:val="004F59EB"/>
    <w:rsid w:val="004F7E64"/>
    <w:rsid w:val="00501EEE"/>
    <w:rsid w:val="00507B4A"/>
    <w:rsid w:val="00514411"/>
    <w:rsid w:val="0051749F"/>
    <w:rsid w:val="00525515"/>
    <w:rsid w:val="00532EB5"/>
    <w:rsid w:val="00535057"/>
    <w:rsid w:val="00535443"/>
    <w:rsid w:val="00537628"/>
    <w:rsid w:val="00544DB3"/>
    <w:rsid w:val="005451CD"/>
    <w:rsid w:val="00555939"/>
    <w:rsid w:val="00561E69"/>
    <w:rsid w:val="00563508"/>
    <w:rsid w:val="00566E30"/>
    <w:rsid w:val="005717F9"/>
    <w:rsid w:val="00572614"/>
    <w:rsid w:val="00584688"/>
    <w:rsid w:val="00587B0F"/>
    <w:rsid w:val="0059121A"/>
    <w:rsid w:val="0059221F"/>
    <w:rsid w:val="00592D8C"/>
    <w:rsid w:val="00594ABB"/>
    <w:rsid w:val="005958E1"/>
    <w:rsid w:val="005973A8"/>
    <w:rsid w:val="00597876"/>
    <w:rsid w:val="005A0922"/>
    <w:rsid w:val="005A2CEB"/>
    <w:rsid w:val="005A5AFC"/>
    <w:rsid w:val="005A64B6"/>
    <w:rsid w:val="005B28C0"/>
    <w:rsid w:val="005B2C7E"/>
    <w:rsid w:val="005B3B65"/>
    <w:rsid w:val="005B72F0"/>
    <w:rsid w:val="005C37A0"/>
    <w:rsid w:val="005C4181"/>
    <w:rsid w:val="005C47C4"/>
    <w:rsid w:val="005D7BC2"/>
    <w:rsid w:val="005E1777"/>
    <w:rsid w:val="005E6745"/>
    <w:rsid w:val="005F0C55"/>
    <w:rsid w:val="005F5BDE"/>
    <w:rsid w:val="005F6362"/>
    <w:rsid w:val="00604BEF"/>
    <w:rsid w:val="00605E97"/>
    <w:rsid w:val="00606B8B"/>
    <w:rsid w:val="00611D74"/>
    <w:rsid w:val="00612401"/>
    <w:rsid w:val="00612E9A"/>
    <w:rsid w:val="00614D4F"/>
    <w:rsid w:val="0061501E"/>
    <w:rsid w:val="006167C6"/>
    <w:rsid w:val="00616E16"/>
    <w:rsid w:val="006173E7"/>
    <w:rsid w:val="0062469C"/>
    <w:rsid w:val="00625771"/>
    <w:rsid w:val="0062766C"/>
    <w:rsid w:val="00633AA8"/>
    <w:rsid w:val="00635CDD"/>
    <w:rsid w:val="006401A1"/>
    <w:rsid w:val="00644B5A"/>
    <w:rsid w:val="00644BA2"/>
    <w:rsid w:val="0064521A"/>
    <w:rsid w:val="006472BD"/>
    <w:rsid w:val="006479EF"/>
    <w:rsid w:val="00651CC5"/>
    <w:rsid w:val="00657663"/>
    <w:rsid w:val="006576A3"/>
    <w:rsid w:val="006606FF"/>
    <w:rsid w:val="0066345F"/>
    <w:rsid w:val="006644F1"/>
    <w:rsid w:val="00664D98"/>
    <w:rsid w:val="00670406"/>
    <w:rsid w:val="0067106C"/>
    <w:rsid w:val="0067484A"/>
    <w:rsid w:val="006760DC"/>
    <w:rsid w:val="006826E0"/>
    <w:rsid w:val="00683BCB"/>
    <w:rsid w:val="00684D6C"/>
    <w:rsid w:val="00694F1F"/>
    <w:rsid w:val="00695455"/>
    <w:rsid w:val="006A0F46"/>
    <w:rsid w:val="006A4DD9"/>
    <w:rsid w:val="006B4038"/>
    <w:rsid w:val="006C336B"/>
    <w:rsid w:val="006C5041"/>
    <w:rsid w:val="006D0E75"/>
    <w:rsid w:val="006D123C"/>
    <w:rsid w:val="006D31C1"/>
    <w:rsid w:val="006D505E"/>
    <w:rsid w:val="006E0B69"/>
    <w:rsid w:val="006E2B86"/>
    <w:rsid w:val="006E2E14"/>
    <w:rsid w:val="006E5B5A"/>
    <w:rsid w:val="006E6CA6"/>
    <w:rsid w:val="006E7667"/>
    <w:rsid w:val="006F03A3"/>
    <w:rsid w:val="006F286C"/>
    <w:rsid w:val="006F6FB2"/>
    <w:rsid w:val="00702652"/>
    <w:rsid w:val="00704ABC"/>
    <w:rsid w:val="007110D4"/>
    <w:rsid w:val="00713105"/>
    <w:rsid w:val="00714174"/>
    <w:rsid w:val="0071679C"/>
    <w:rsid w:val="00721224"/>
    <w:rsid w:val="00722027"/>
    <w:rsid w:val="00723435"/>
    <w:rsid w:val="00732A17"/>
    <w:rsid w:val="0073456C"/>
    <w:rsid w:val="00735CD3"/>
    <w:rsid w:val="00737A7A"/>
    <w:rsid w:val="00740DE9"/>
    <w:rsid w:val="00742B55"/>
    <w:rsid w:val="00743BE4"/>
    <w:rsid w:val="00745A4A"/>
    <w:rsid w:val="00746910"/>
    <w:rsid w:val="0074770A"/>
    <w:rsid w:val="00750BB9"/>
    <w:rsid w:val="00765210"/>
    <w:rsid w:val="007656BE"/>
    <w:rsid w:val="00766404"/>
    <w:rsid w:val="007710D9"/>
    <w:rsid w:val="00771145"/>
    <w:rsid w:val="00772256"/>
    <w:rsid w:val="00781ABB"/>
    <w:rsid w:val="00783A9C"/>
    <w:rsid w:val="00787396"/>
    <w:rsid w:val="0078787C"/>
    <w:rsid w:val="007957E9"/>
    <w:rsid w:val="00795A60"/>
    <w:rsid w:val="007A2821"/>
    <w:rsid w:val="007A2A49"/>
    <w:rsid w:val="007A2BF5"/>
    <w:rsid w:val="007A35F6"/>
    <w:rsid w:val="007A4731"/>
    <w:rsid w:val="007B00BB"/>
    <w:rsid w:val="007B4291"/>
    <w:rsid w:val="007C0B74"/>
    <w:rsid w:val="007C6FB3"/>
    <w:rsid w:val="007D12E0"/>
    <w:rsid w:val="007D3A54"/>
    <w:rsid w:val="007D4DE3"/>
    <w:rsid w:val="007D4FAC"/>
    <w:rsid w:val="007D6909"/>
    <w:rsid w:val="007D7E06"/>
    <w:rsid w:val="007E0234"/>
    <w:rsid w:val="007E28EC"/>
    <w:rsid w:val="007E2B34"/>
    <w:rsid w:val="007E5853"/>
    <w:rsid w:val="007E5AFC"/>
    <w:rsid w:val="007E6451"/>
    <w:rsid w:val="007E679F"/>
    <w:rsid w:val="007F6E0D"/>
    <w:rsid w:val="007F7463"/>
    <w:rsid w:val="00801445"/>
    <w:rsid w:val="00802257"/>
    <w:rsid w:val="00805C17"/>
    <w:rsid w:val="00806CAF"/>
    <w:rsid w:val="00806D4D"/>
    <w:rsid w:val="0081000F"/>
    <w:rsid w:val="00813625"/>
    <w:rsid w:val="00820D5A"/>
    <w:rsid w:val="00822CA5"/>
    <w:rsid w:val="008259E5"/>
    <w:rsid w:val="00827738"/>
    <w:rsid w:val="00832C98"/>
    <w:rsid w:val="00836CAB"/>
    <w:rsid w:val="00843935"/>
    <w:rsid w:val="00851A63"/>
    <w:rsid w:val="00853C95"/>
    <w:rsid w:val="008571E7"/>
    <w:rsid w:val="008575DB"/>
    <w:rsid w:val="00861E5B"/>
    <w:rsid w:val="0086226A"/>
    <w:rsid w:val="00862FB1"/>
    <w:rsid w:val="00863DF6"/>
    <w:rsid w:val="00866CEF"/>
    <w:rsid w:val="00867E83"/>
    <w:rsid w:val="0087020C"/>
    <w:rsid w:val="0087039D"/>
    <w:rsid w:val="008708E7"/>
    <w:rsid w:val="00870A46"/>
    <w:rsid w:val="00871863"/>
    <w:rsid w:val="00873E56"/>
    <w:rsid w:val="00875102"/>
    <w:rsid w:val="00876968"/>
    <w:rsid w:val="00877534"/>
    <w:rsid w:val="00880537"/>
    <w:rsid w:val="008811BE"/>
    <w:rsid w:val="0088466E"/>
    <w:rsid w:val="00886B1B"/>
    <w:rsid w:val="00890929"/>
    <w:rsid w:val="00891FCA"/>
    <w:rsid w:val="00892E01"/>
    <w:rsid w:val="0089356B"/>
    <w:rsid w:val="00895A51"/>
    <w:rsid w:val="008A2A7C"/>
    <w:rsid w:val="008B144C"/>
    <w:rsid w:val="008B2F11"/>
    <w:rsid w:val="008B3DC3"/>
    <w:rsid w:val="008B5537"/>
    <w:rsid w:val="008B6C4F"/>
    <w:rsid w:val="008B7716"/>
    <w:rsid w:val="008C20CC"/>
    <w:rsid w:val="008C3432"/>
    <w:rsid w:val="008C4291"/>
    <w:rsid w:val="008C4C53"/>
    <w:rsid w:val="008D09AB"/>
    <w:rsid w:val="008D42C1"/>
    <w:rsid w:val="008D5034"/>
    <w:rsid w:val="008D6BA2"/>
    <w:rsid w:val="008D7008"/>
    <w:rsid w:val="008E0FF5"/>
    <w:rsid w:val="008E2267"/>
    <w:rsid w:val="008E6813"/>
    <w:rsid w:val="008E7C90"/>
    <w:rsid w:val="008E7E69"/>
    <w:rsid w:val="008F2A3F"/>
    <w:rsid w:val="008F578E"/>
    <w:rsid w:val="00903CFB"/>
    <w:rsid w:val="009048C7"/>
    <w:rsid w:val="0090752F"/>
    <w:rsid w:val="0091176B"/>
    <w:rsid w:val="00912827"/>
    <w:rsid w:val="00915686"/>
    <w:rsid w:val="00915BE2"/>
    <w:rsid w:val="00916AEB"/>
    <w:rsid w:val="00920B5D"/>
    <w:rsid w:val="00921AB1"/>
    <w:rsid w:val="009274F6"/>
    <w:rsid w:val="00931AB9"/>
    <w:rsid w:val="00932458"/>
    <w:rsid w:val="009325E2"/>
    <w:rsid w:val="009366F1"/>
    <w:rsid w:val="00951423"/>
    <w:rsid w:val="00955DC1"/>
    <w:rsid w:val="0096284C"/>
    <w:rsid w:val="00967E3A"/>
    <w:rsid w:val="00970055"/>
    <w:rsid w:val="00971630"/>
    <w:rsid w:val="00972616"/>
    <w:rsid w:val="009731BC"/>
    <w:rsid w:val="00975151"/>
    <w:rsid w:val="00982FE5"/>
    <w:rsid w:val="0099040A"/>
    <w:rsid w:val="00991007"/>
    <w:rsid w:val="00991623"/>
    <w:rsid w:val="009A34A1"/>
    <w:rsid w:val="009A466C"/>
    <w:rsid w:val="009A670A"/>
    <w:rsid w:val="009B7EB4"/>
    <w:rsid w:val="009C1332"/>
    <w:rsid w:val="009C4182"/>
    <w:rsid w:val="009C6277"/>
    <w:rsid w:val="009C790B"/>
    <w:rsid w:val="009D4075"/>
    <w:rsid w:val="009E001A"/>
    <w:rsid w:val="009E1762"/>
    <w:rsid w:val="009E3747"/>
    <w:rsid w:val="009E3E51"/>
    <w:rsid w:val="009E480F"/>
    <w:rsid w:val="009E563B"/>
    <w:rsid w:val="009E6631"/>
    <w:rsid w:val="009F5028"/>
    <w:rsid w:val="009F5740"/>
    <w:rsid w:val="009F6B41"/>
    <w:rsid w:val="00A02BFC"/>
    <w:rsid w:val="00A03CB1"/>
    <w:rsid w:val="00A1497F"/>
    <w:rsid w:val="00A156FA"/>
    <w:rsid w:val="00A21B85"/>
    <w:rsid w:val="00A23A83"/>
    <w:rsid w:val="00A279A6"/>
    <w:rsid w:val="00A27E6B"/>
    <w:rsid w:val="00A310D3"/>
    <w:rsid w:val="00A35FCF"/>
    <w:rsid w:val="00A3773E"/>
    <w:rsid w:val="00A40E10"/>
    <w:rsid w:val="00A42E27"/>
    <w:rsid w:val="00A44DA9"/>
    <w:rsid w:val="00A453E0"/>
    <w:rsid w:val="00A52C0B"/>
    <w:rsid w:val="00A541D7"/>
    <w:rsid w:val="00A5732F"/>
    <w:rsid w:val="00A64065"/>
    <w:rsid w:val="00A724F7"/>
    <w:rsid w:val="00A7436B"/>
    <w:rsid w:val="00A81FF6"/>
    <w:rsid w:val="00A8355C"/>
    <w:rsid w:val="00A865C4"/>
    <w:rsid w:val="00A9247C"/>
    <w:rsid w:val="00A944B4"/>
    <w:rsid w:val="00A94700"/>
    <w:rsid w:val="00A95C33"/>
    <w:rsid w:val="00A9786D"/>
    <w:rsid w:val="00A97BE1"/>
    <w:rsid w:val="00AA062C"/>
    <w:rsid w:val="00AA4976"/>
    <w:rsid w:val="00AB2D90"/>
    <w:rsid w:val="00AB3BD0"/>
    <w:rsid w:val="00AB4BED"/>
    <w:rsid w:val="00AC1F84"/>
    <w:rsid w:val="00AC28B6"/>
    <w:rsid w:val="00AC6796"/>
    <w:rsid w:val="00AD2045"/>
    <w:rsid w:val="00AD3B50"/>
    <w:rsid w:val="00AE01B9"/>
    <w:rsid w:val="00AE72F7"/>
    <w:rsid w:val="00AE77B0"/>
    <w:rsid w:val="00AE7A57"/>
    <w:rsid w:val="00AF3F08"/>
    <w:rsid w:val="00AF68A9"/>
    <w:rsid w:val="00AF6ADA"/>
    <w:rsid w:val="00AF761C"/>
    <w:rsid w:val="00B02D4F"/>
    <w:rsid w:val="00B0403B"/>
    <w:rsid w:val="00B057CA"/>
    <w:rsid w:val="00B11E6E"/>
    <w:rsid w:val="00B14501"/>
    <w:rsid w:val="00B160D9"/>
    <w:rsid w:val="00B2126A"/>
    <w:rsid w:val="00B21FAC"/>
    <w:rsid w:val="00B27150"/>
    <w:rsid w:val="00B3251C"/>
    <w:rsid w:val="00B33DB3"/>
    <w:rsid w:val="00B40AC6"/>
    <w:rsid w:val="00B46CC9"/>
    <w:rsid w:val="00B47BEF"/>
    <w:rsid w:val="00B50463"/>
    <w:rsid w:val="00B50C54"/>
    <w:rsid w:val="00B5223D"/>
    <w:rsid w:val="00B52BD2"/>
    <w:rsid w:val="00B530B3"/>
    <w:rsid w:val="00B56168"/>
    <w:rsid w:val="00B57F73"/>
    <w:rsid w:val="00B61A0C"/>
    <w:rsid w:val="00B62AD7"/>
    <w:rsid w:val="00B6636A"/>
    <w:rsid w:val="00B66724"/>
    <w:rsid w:val="00B66F96"/>
    <w:rsid w:val="00B7240A"/>
    <w:rsid w:val="00B73374"/>
    <w:rsid w:val="00B76701"/>
    <w:rsid w:val="00B816A2"/>
    <w:rsid w:val="00B81A68"/>
    <w:rsid w:val="00B82EF2"/>
    <w:rsid w:val="00B84F77"/>
    <w:rsid w:val="00B853F9"/>
    <w:rsid w:val="00B91AF4"/>
    <w:rsid w:val="00B94C27"/>
    <w:rsid w:val="00B95A05"/>
    <w:rsid w:val="00B9759F"/>
    <w:rsid w:val="00BA1FDF"/>
    <w:rsid w:val="00BA3543"/>
    <w:rsid w:val="00BA3C40"/>
    <w:rsid w:val="00BB3B62"/>
    <w:rsid w:val="00BB4CA1"/>
    <w:rsid w:val="00BB5E1E"/>
    <w:rsid w:val="00BB75F8"/>
    <w:rsid w:val="00BB7DDF"/>
    <w:rsid w:val="00BC6AB1"/>
    <w:rsid w:val="00BD0E3F"/>
    <w:rsid w:val="00BD0F02"/>
    <w:rsid w:val="00BF48B8"/>
    <w:rsid w:val="00C01847"/>
    <w:rsid w:val="00C02B55"/>
    <w:rsid w:val="00C02E89"/>
    <w:rsid w:val="00C07365"/>
    <w:rsid w:val="00C141EC"/>
    <w:rsid w:val="00C15753"/>
    <w:rsid w:val="00C159D6"/>
    <w:rsid w:val="00C16181"/>
    <w:rsid w:val="00C2252D"/>
    <w:rsid w:val="00C22A82"/>
    <w:rsid w:val="00C23296"/>
    <w:rsid w:val="00C23D88"/>
    <w:rsid w:val="00C23FAF"/>
    <w:rsid w:val="00C31815"/>
    <w:rsid w:val="00C323C6"/>
    <w:rsid w:val="00C32AB3"/>
    <w:rsid w:val="00C34750"/>
    <w:rsid w:val="00C4047F"/>
    <w:rsid w:val="00C40F67"/>
    <w:rsid w:val="00C4177F"/>
    <w:rsid w:val="00C42097"/>
    <w:rsid w:val="00C423EA"/>
    <w:rsid w:val="00C43C86"/>
    <w:rsid w:val="00C470E1"/>
    <w:rsid w:val="00C50165"/>
    <w:rsid w:val="00C503FC"/>
    <w:rsid w:val="00C53A9D"/>
    <w:rsid w:val="00C54F23"/>
    <w:rsid w:val="00C60E11"/>
    <w:rsid w:val="00C61C0D"/>
    <w:rsid w:val="00C7390A"/>
    <w:rsid w:val="00C747EA"/>
    <w:rsid w:val="00C74BBC"/>
    <w:rsid w:val="00C85752"/>
    <w:rsid w:val="00C87C59"/>
    <w:rsid w:val="00C97D70"/>
    <w:rsid w:val="00CA1206"/>
    <w:rsid w:val="00CA24D4"/>
    <w:rsid w:val="00CA32B9"/>
    <w:rsid w:val="00CA3A71"/>
    <w:rsid w:val="00CA573D"/>
    <w:rsid w:val="00CA5D56"/>
    <w:rsid w:val="00CA60E6"/>
    <w:rsid w:val="00CA7BA3"/>
    <w:rsid w:val="00CB07EC"/>
    <w:rsid w:val="00CB14C0"/>
    <w:rsid w:val="00CB272B"/>
    <w:rsid w:val="00CB357F"/>
    <w:rsid w:val="00CB43F0"/>
    <w:rsid w:val="00CB5309"/>
    <w:rsid w:val="00CB7FC3"/>
    <w:rsid w:val="00CC3311"/>
    <w:rsid w:val="00CC5B24"/>
    <w:rsid w:val="00CC716F"/>
    <w:rsid w:val="00CC7D29"/>
    <w:rsid w:val="00CD1D2A"/>
    <w:rsid w:val="00CD6B91"/>
    <w:rsid w:val="00CD75E4"/>
    <w:rsid w:val="00CD7AA3"/>
    <w:rsid w:val="00CE0202"/>
    <w:rsid w:val="00CE1387"/>
    <w:rsid w:val="00CE2C7B"/>
    <w:rsid w:val="00CF3780"/>
    <w:rsid w:val="00CF573F"/>
    <w:rsid w:val="00CF6CE0"/>
    <w:rsid w:val="00D03C9C"/>
    <w:rsid w:val="00D048E8"/>
    <w:rsid w:val="00D13EEC"/>
    <w:rsid w:val="00D15454"/>
    <w:rsid w:val="00D17A21"/>
    <w:rsid w:val="00D23FBF"/>
    <w:rsid w:val="00D24AA2"/>
    <w:rsid w:val="00D264B2"/>
    <w:rsid w:val="00D26B56"/>
    <w:rsid w:val="00D3316E"/>
    <w:rsid w:val="00D34C2D"/>
    <w:rsid w:val="00D41E9D"/>
    <w:rsid w:val="00D4469F"/>
    <w:rsid w:val="00D44D23"/>
    <w:rsid w:val="00D467FE"/>
    <w:rsid w:val="00D46BA1"/>
    <w:rsid w:val="00D537DF"/>
    <w:rsid w:val="00D539A4"/>
    <w:rsid w:val="00D6110F"/>
    <w:rsid w:val="00D63379"/>
    <w:rsid w:val="00D76156"/>
    <w:rsid w:val="00D76EC5"/>
    <w:rsid w:val="00D83880"/>
    <w:rsid w:val="00D846D8"/>
    <w:rsid w:val="00D86F0E"/>
    <w:rsid w:val="00D91762"/>
    <w:rsid w:val="00D91F18"/>
    <w:rsid w:val="00D933C8"/>
    <w:rsid w:val="00DA0ED1"/>
    <w:rsid w:val="00DA103F"/>
    <w:rsid w:val="00DA1080"/>
    <w:rsid w:val="00DA49C7"/>
    <w:rsid w:val="00DB0C0E"/>
    <w:rsid w:val="00DB130D"/>
    <w:rsid w:val="00DB6659"/>
    <w:rsid w:val="00DC19F3"/>
    <w:rsid w:val="00DC37FD"/>
    <w:rsid w:val="00DC564F"/>
    <w:rsid w:val="00DC58A2"/>
    <w:rsid w:val="00DC5B40"/>
    <w:rsid w:val="00DC67B4"/>
    <w:rsid w:val="00DC7096"/>
    <w:rsid w:val="00DD251E"/>
    <w:rsid w:val="00DD5788"/>
    <w:rsid w:val="00DE00CC"/>
    <w:rsid w:val="00DE4824"/>
    <w:rsid w:val="00DE4B44"/>
    <w:rsid w:val="00DE67B4"/>
    <w:rsid w:val="00DE7E6F"/>
    <w:rsid w:val="00DF3DCA"/>
    <w:rsid w:val="00DF75DC"/>
    <w:rsid w:val="00DF77FF"/>
    <w:rsid w:val="00E0200E"/>
    <w:rsid w:val="00E04886"/>
    <w:rsid w:val="00E07C66"/>
    <w:rsid w:val="00E102C6"/>
    <w:rsid w:val="00E2174F"/>
    <w:rsid w:val="00E3048C"/>
    <w:rsid w:val="00E316CB"/>
    <w:rsid w:val="00E31FFA"/>
    <w:rsid w:val="00E37846"/>
    <w:rsid w:val="00E40122"/>
    <w:rsid w:val="00E43BF6"/>
    <w:rsid w:val="00E44ED7"/>
    <w:rsid w:val="00E465FC"/>
    <w:rsid w:val="00E50AF0"/>
    <w:rsid w:val="00E52932"/>
    <w:rsid w:val="00E53CC7"/>
    <w:rsid w:val="00E55D50"/>
    <w:rsid w:val="00E63E00"/>
    <w:rsid w:val="00E64018"/>
    <w:rsid w:val="00E66842"/>
    <w:rsid w:val="00E67215"/>
    <w:rsid w:val="00E73E74"/>
    <w:rsid w:val="00E758A3"/>
    <w:rsid w:val="00E7776B"/>
    <w:rsid w:val="00E866C4"/>
    <w:rsid w:val="00E91789"/>
    <w:rsid w:val="00E93EA0"/>
    <w:rsid w:val="00E971C5"/>
    <w:rsid w:val="00EA0846"/>
    <w:rsid w:val="00EA2885"/>
    <w:rsid w:val="00EA5539"/>
    <w:rsid w:val="00EA5D5D"/>
    <w:rsid w:val="00EA643F"/>
    <w:rsid w:val="00EA6AD8"/>
    <w:rsid w:val="00EB00D2"/>
    <w:rsid w:val="00EB06AE"/>
    <w:rsid w:val="00EB09DA"/>
    <w:rsid w:val="00EB1D1A"/>
    <w:rsid w:val="00EB6627"/>
    <w:rsid w:val="00EB7051"/>
    <w:rsid w:val="00EC006B"/>
    <w:rsid w:val="00EC1AD7"/>
    <w:rsid w:val="00EC4DB6"/>
    <w:rsid w:val="00EC66F5"/>
    <w:rsid w:val="00EC7573"/>
    <w:rsid w:val="00ED166C"/>
    <w:rsid w:val="00ED4897"/>
    <w:rsid w:val="00EE4B15"/>
    <w:rsid w:val="00EF02A9"/>
    <w:rsid w:val="00EF3186"/>
    <w:rsid w:val="00EF7E86"/>
    <w:rsid w:val="00F07337"/>
    <w:rsid w:val="00F11F42"/>
    <w:rsid w:val="00F15898"/>
    <w:rsid w:val="00F16616"/>
    <w:rsid w:val="00F20D5A"/>
    <w:rsid w:val="00F21C61"/>
    <w:rsid w:val="00F22EFA"/>
    <w:rsid w:val="00F2554E"/>
    <w:rsid w:val="00F279C8"/>
    <w:rsid w:val="00F35B21"/>
    <w:rsid w:val="00F40023"/>
    <w:rsid w:val="00F41053"/>
    <w:rsid w:val="00F47A0E"/>
    <w:rsid w:val="00F47DB0"/>
    <w:rsid w:val="00F50545"/>
    <w:rsid w:val="00F50658"/>
    <w:rsid w:val="00F5133B"/>
    <w:rsid w:val="00F60CD5"/>
    <w:rsid w:val="00F64424"/>
    <w:rsid w:val="00F6445A"/>
    <w:rsid w:val="00F66134"/>
    <w:rsid w:val="00F666B6"/>
    <w:rsid w:val="00F67767"/>
    <w:rsid w:val="00F70A91"/>
    <w:rsid w:val="00F716C0"/>
    <w:rsid w:val="00F7530C"/>
    <w:rsid w:val="00F75690"/>
    <w:rsid w:val="00F76F0C"/>
    <w:rsid w:val="00F82793"/>
    <w:rsid w:val="00F83712"/>
    <w:rsid w:val="00F925C9"/>
    <w:rsid w:val="00F93F35"/>
    <w:rsid w:val="00F95707"/>
    <w:rsid w:val="00FA4719"/>
    <w:rsid w:val="00FB37A7"/>
    <w:rsid w:val="00FB52CB"/>
    <w:rsid w:val="00FB6714"/>
    <w:rsid w:val="00FC32E6"/>
    <w:rsid w:val="00FC518C"/>
    <w:rsid w:val="00FC63C9"/>
    <w:rsid w:val="00FD1E92"/>
    <w:rsid w:val="00FD3808"/>
    <w:rsid w:val="00FE0979"/>
    <w:rsid w:val="00FE52CF"/>
    <w:rsid w:val="00FE759C"/>
    <w:rsid w:val="00FF13B6"/>
    <w:rsid w:val="00FF422C"/>
    <w:rsid w:val="00FF6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4C"/>
  </w:style>
  <w:style w:type="paragraph" w:styleId="1">
    <w:name w:val="heading 1"/>
    <w:basedOn w:val="a"/>
    <w:next w:val="a"/>
    <w:link w:val="10"/>
    <w:qFormat/>
    <w:rsid w:val="0007143A"/>
    <w:pPr>
      <w:keepNext/>
      <w:autoSpaceDE w:val="0"/>
      <w:autoSpaceDN w:val="0"/>
      <w:spacing w:before="240" w:after="60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5D5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F6AD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F6AD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aliases w:val="Сетка_таблицы"/>
    <w:basedOn w:val="a1"/>
    <w:uiPriority w:val="59"/>
    <w:rsid w:val="00AF6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rsid w:val="00591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886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02E8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07143A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rsid w:val="0007143A"/>
    <w:rPr>
      <w:rFonts w:ascii="Times New Roman" w:hAnsi="Times New Roman" w:cs="Times New Roman"/>
      <w:sz w:val="18"/>
      <w:szCs w:val="18"/>
    </w:rPr>
  </w:style>
  <w:style w:type="paragraph" w:customStyle="1" w:styleId="Style15">
    <w:name w:val="Style15"/>
    <w:basedOn w:val="a"/>
    <w:rsid w:val="000714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07143A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rsid w:val="0007143A"/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a7">
    <w:name w:val="Normal (Web)"/>
    <w:aliases w:val="Обычный (Web)"/>
    <w:basedOn w:val="a"/>
    <w:uiPriority w:val="99"/>
    <w:semiHidden/>
    <w:unhideWhenUsed/>
    <w:rsid w:val="00A865C4"/>
    <w:pPr>
      <w:spacing w:after="50" w:line="240" w:lineRule="auto"/>
    </w:pPr>
    <w:rPr>
      <w:rFonts w:ascii="Verdana" w:eastAsia="Times New Roman" w:hAnsi="Verdana" w:cs="Times New Roman"/>
      <w:color w:val="494949"/>
      <w:sz w:val="12"/>
      <w:szCs w:val="12"/>
      <w:lang w:eastAsia="ru-RU"/>
    </w:rPr>
  </w:style>
  <w:style w:type="paragraph" w:customStyle="1" w:styleId="12">
    <w:name w:val="Абзац списка1"/>
    <w:basedOn w:val="a"/>
    <w:rsid w:val="00A865C4"/>
    <w:pPr>
      <w:ind w:left="720"/>
    </w:pPr>
    <w:rPr>
      <w:rFonts w:ascii="Calibri" w:eastAsia="Times New Roman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5958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8">
    <w:name w:val="Основной текст_"/>
    <w:link w:val="31"/>
    <w:rsid w:val="00C85752"/>
    <w:rPr>
      <w:sz w:val="28"/>
      <w:szCs w:val="28"/>
      <w:shd w:val="clear" w:color="auto" w:fill="FFFFFF"/>
    </w:rPr>
  </w:style>
  <w:style w:type="paragraph" w:customStyle="1" w:styleId="31">
    <w:name w:val="Основной текст3"/>
    <w:basedOn w:val="a"/>
    <w:link w:val="a8"/>
    <w:rsid w:val="00C85752"/>
    <w:pPr>
      <w:shd w:val="clear" w:color="auto" w:fill="FFFFFF"/>
      <w:spacing w:after="0" w:line="322" w:lineRule="exact"/>
      <w:ind w:hanging="360"/>
    </w:pPr>
    <w:rPr>
      <w:sz w:val="28"/>
      <w:szCs w:val="28"/>
      <w:shd w:val="clear" w:color="auto" w:fill="FFFFFF"/>
    </w:rPr>
  </w:style>
  <w:style w:type="character" w:styleId="a9">
    <w:name w:val="Hyperlink"/>
    <w:basedOn w:val="a0"/>
    <w:uiPriority w:val="99"/>
    <w:unhideWhenUsed/>
    <w:rsid w:val="009F5028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CA5D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FontStyle149">
    <w:name w:val="Font Style149"/>
    <w:uiPriority w:val="99"/>
    <w:rsid w:val="00186B94"/>
    <w:rPr>
      <w:rFonts w:ascii="Times New Roman" w:hAnsi="Times New Roman" w:cs="Times New Roman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4C"/>
  </w:style>
  <w:style w:type="paragraph" w:styleId="1">
    <w:name w:val="heading 1"/>
    <w:basedOn w:val="a"/>
    <w:next w:val="a"/>
    <w:link w:val="10"/>
    <w:qFormat/>
    <w:rsid w:val="0007143A"/>
    <w:pPr>
      <w:keepNext/>
      <w:autoSpaceDE w:val="0"/>
      <w:autoSpaceDN w:val="0"/>
      <w:spacing w:before="240" w:after="60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5D5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F6AD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F6AD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aliases w:val="Сетка_таблицы"/>
    <w:basedOn w:val="a1"/>
    <w:uiPriority w:val="59"/>
    <w:rsid w:val="00AF6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rsid w:val="00591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886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02E8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07143A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rsid w:val="0007143A"/>
    <w:rPr>
      <w:rFonts w:ascii="Times New Roman" w:hAnsi="Times New Roman" w:cs="Times New Roman"/>
      <w:sz w:val="18"/>
      <w:szCs w:val="18"/>
    </w:rPr>
  </w:style>
  <w:style w:type="paragraph" w:customStyle="1" w:styleId="Style15">
    <w:name w:val="Style15"/>
    <w:basedOn w:val="a"/>
    <w:rsid w:val="000714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07143A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rsid w:val="0007143A"/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a7">
    <w:name w:val="Normal (Web)"/>
    <w:aliases w:val="Обычный (Web)"/>
    <w:basedOn w:val="a"/>
    <w:uiPriority w:val="99"/>
    <w:semiHidden/>
    <w:unhideWhenUsed/>
    <w:rsid w:val="00A865C4"/>
    <w:pPr>
      <w:spacing w:after="50" w:line="240" w:lineRule="auto"/>
    </w:pPr>
    <w:rPr>
      <w:rFonts w:ascii="Verdana" w:eastAsia="Times New Roman" w:hAnsi="Verdana" w:cs="Times New Roman"/>
      <w:color w:val="494949"/>
      <w:sz w:val="12"/>
      <w:szCs w:val="12"/>
      <w:lang w:eastAsia="ru-RU"/>
    </w:rPr>
  </w:style>
  <w:style w:type="paragraph" w:customStyle="1" w:styleId="12">
    <w:name w:val="Абзац списка1"/>
    <w:basedOn w:val="a"/>
    <w:rsid w:val="00A865C4"/>
    <w:pPr>
      <w:ind w:left="720"/>
    </w:pPr>
    <w:rPr>
      <w:rFonts w:ascii="Calibri" w:eastAsia="Times New Roman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5958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8">
    <w:name w:val="Основной текст_"/>
    <w:link w:val="31"/>
    <w:rsid w:val="00C85752"/>
    <w:rPr>
      <w:sz w:val="28"/>
      <w:szCs w:val="28"/>
      <w:shd w:val="clear" w:color="auto" w:fill="FFFFFF"/>
    </w:rPr>
  </w:style>
  <w:style w:type="paragraph" w:customStyle="1" w:styleId="31">
    <w:name w:val="Основной текст3"/>
    <w:basedOn w:val="a"/>
    <w:link w:val="a8"/>
    <w:rsid w:val="00C85752"/>
    <w:pPr>
      <w:shd w:val="clear" w:color="auto" w:fill="FFFFFF"/>
      <w:spacing w:after="0" w:line="322" w:lineRule="exact"/>
      <w:ind w:hanging="360"/>
    </w:pPr>
    <w:rPr>
      <w:sz w:val="28"/>
      <w:szCs w:val="28"/>
      <w:shd w:val="clear" w:color="auto" w:fill="FFFFFF"/>
    </w:rPr>
  </w:style>
  <w:style w:type="character" w:styleId="a9">
    <w:name w:val="Hyperlink"/>
    <w:basedOn w:val="a0"/>
    <w:uiPriority w:val="99"/>
    <w:unhideWhenUsed/>
    <w:rsid w:val="009F5028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CA5D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FontStyle149">
    <w:name w:val="Font Style149"/>
    <w:uiPriority w:val="99"/>
    <w:rsid w:val="00186B94"/>
    <w:rPr>
      <w:rFonts w:ascii="Times New Roman" w:hAnsi="Times New Roman" w:cs="Times New Roman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3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0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8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78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prbookshop.ru/44665.html" TargetMode="External"/><Relationship Id="rId18" Type="http://schemas.openxmlformats.org/officeDocument/2006/relationships/hyperlink" Target="http://www.iprbookshop.ru/47060.html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iprbookshop.ru/70476.html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iprbookshop.ru/70476.html" TargetMode="External"/><Relationship Id="rId17" Type="http://schemas.openxmlformats.org/officeDocument/2006/relationships/hyperlink" Target="http://www.iprbookshop.ru/55773.html" TargetMode="External"/><Relationship Id="rId25" Type="http://schemas.openxmlformats.org/officeDocument/2006/relationships/hyperlink" Target="http://www.artlib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prbookshop.ru/8500.html" TargetMode="External"/><Relationship Id="rId20" Type="http://schemas.openxmlformats.org/officeDocument/2006/relationships/hyperlink" Target="http://www.iprbookshop.ru/8500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prbookshop.ru/56517.html" TargetMode="External"/><Relationship Id="rId24" Type="http://schemas.openxmlformats.org/officeDocument/2006/relationships/hyperlink" Target="http://www.iprbookshop.ru/50155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prbookshop.ru/50155.html" TargetMode="External"/><Relationship Id="rId23" Type="http://schemas.openxmlformats.org/officeDocument/2006/relationships/hyperlink" Target="http://www.iprbookshop.ru/21965.html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iprbookshop.ru/47060.html" TargetMode="External"/><Relationship Id="rId19" Type="http://schemas.openxmlformats.org/officeDocument/2006/relationships/hyperlink" Target="http://www.iprbookshop.ru/56517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prbookshop.ru/55773.html" TargetMode="External"/><Relationship Id="rId14" Type="http://schemas.openxmlformats.org/officeDocument/2006/relationships/hyperlink" Target="http://www.iprbookshop.ru/21965.html" TargetMode="External"/><Relationship Id="rId22" Type="http://schemas.openxmlformats.org/officeDocument/2006/relationships/hyperlink" Target="http://www.iprbookshop.ru/44665.htm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43CB9-0E23-4DAF-A0FD-4FD0C15D2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24</Pages>
  <Words>6524</Words>
  <Characters>37189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43626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Speed_XP</dc:creator>
  <cp:lastModifiedBy>Людмила Владимировна</cp:lastModifiedBy>
  <cp:revision>4</cp:revision>
  <dcterms:created xsi:type="dcterms:W3CDTF">2022-01-26T18:28:00Z</dcterms:created>
  <dcterms:modified xsi:type="dcterms:W3CDTF">2022-09-09T11:20:00Z</dcterms:modified>
</cp:coreProperties>
</file>